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512"/>
      </w:tblGrid>
      <w:tr w:rsidR="001B1D4F" w:rsidTr="001B1D4F">
        <w:tc>
          <w:tcPr>
            <w:tcW w:w="3085" w:type="dxa"/>
            <w:hideMark/>
          </w:tcPr>
          <w:p w:rsidR="001B1D4F" w:rsidRDefault="001B1D4F">
            <w:pPr>
              <w:rPr>
                <w:szCs w:val="24"/>
              </w:rPr>
            </w:pPr>
            <w:r>
              <w:rPr>
                <w:szCs w:val="24"/>
              </w:rPr>
              <w:t xml:space="preserve">   СОГЛАСОВАНО  </w:t>
            </w:r>
          </w:p>
          <w:p w:rsidR="001B1D4F" w:rsidRDefault="001B1D4F">
            <w:pPr>
              <w:rPr>
                <w:szCs w:val="24"/>
              </w:rPr>
            </w:pPr>
            <w:r>
              <w:rPr>
                <w:szCs w:val="24"/>
              </w:rPr>
              <w:t xml:space="preserve">Советом родителей МБОУ </w:t>
            </w:r>
            <w:proofErr w:type="spellStart"/>
            <w:r>
              <w:rPr>
                <w:szCs w:val="24"/>
              </w:rPr>
              <w:t>Ряженской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сош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1B1D4F" w:rsidRDefault="001B1D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(протокол № 3 от  28.05.2019г.)</w:t>
            </w:r>
          </w:p>
        </w:tc>
        <w:tc>
          <w:tcPr>
            <w:tcW w:w="3260" w:type="dxa"/>
            <w:hideMark/>
          </w:tcPr>
          <w:p w:rsidR="001B1D4F" w:rsidRDefault="001B1D4F">
            <w:pPr>
              <w:rPr>
                <w:szCs w:val="24"/>
              </w:rPr>
            </w:pPr>
            <w:r>
              <w:rPr>
                <w:szCs w:val="24"/>
              </w:rPr>
              <w:t xml:space="preserve">   СОГЛАСОВАНО</w:t>
            </w:r>
          </w:p>
          <w:p w:rsidR="001B1D4F" w:rsidRDefault="001B1D4F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педагогическим  советом </w:t>
            </w:r>
          </w:p>
          <w:p w:rsidR="001B1D4F" w:rsidRDefault="001B1D4F">
            <w:pPr>
              <w:rPr>
                <w:szCs w:val="24"/>
              </w:rPr>
            </w:pPr>
            <w:r>
              <w:rPr>
                <w:szCs w:val="24"/>
              </w:rPr>
              <w:t xml:space="preserve">МБОУ </w:t>
            </w:r>
            <w:proofErr w:type="spellStart"/>
            <w:r>
              <w:rPr>
                <w:szCs w:val="24"/>
              </w:rPr>
              <w:t>Ряженской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сош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1B1D4F" w:rsidRDefault="001B1D4F">
            <w:pPr>
              <w:rPr>
                <w:szCs w:val="24"/>
              </w:rPr>
            </w:pPr>
            <w:r>
              <w:rPr>
                <w:szCs w:val="24"/>
              </w:rPr>
              <w:t xml:space="preserve">(протокол № 6 от 30.05.2019г.)      </w:t>
            </w:r>
          </w:p>
        </w:tc>
        <w:tc>
          <w:tcPr>
            <w:tcW w:w="3512" w:type="dxa"/>
            <w:hideMark/>
          </w:tcPr>
          <w:p w:rsidR="00BB116D" w:rsidRPr="0093250F" w:rsidRDefault="001B1D4F" w:rsidP="00BB11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B116D">
              <w:rPr>
                <w:szCs w:val="24"/>
              </w:rPr>
              <w:t>УТВЕРЖДЕНО</w:t>
            </w:r>
          </w:p>
          <w:p w:rsidR="00BB116D" w:rsidRDefault="00BB116D" w:rsidP="00BB116D">
            <w:pPr>
              <w:jc w:val="both"/>
              <w:rPr>
                <w:szCs w:val="24"/>
              </w:rPr>
            </w:pPr>
            <w:r w:rsidRPr="0093250F">
              <w:rPr>
                <w:szCs w:val="24"/>
              </w:rPr>
              <w:t xml:space="preserve">приказом </w:t>
            </w:r>
            <w:r>
              <w:rPr>
                <w:szCs w:val="24"/>
              </w:rPr>
              <w:t xml:space="preserve">МБОУ </w:t>
            </w:r>
            <w:proofErr w:type="spellStart"/>
            <w:r>
              <w:rPr>
                <w:szCs w:val="24"/>
              </w:rPr>
              <w:t>Ряженской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сош</w:t>
            </w:r>
            <w:proofErr w:type="spellEnd"/>
            <w:r w:rsidRPr="0093250F">
              <w:rPr>
                <w:szCs w:val="24"/>
              </w:rPr>
              <w:t xml:space="preserve"> </w:t>
            </w:r>
          </w:p>
          <w:p w:rsidR="00BB116D" w:rsidRDefault="00BB116D" w:rsidP="00BB116D">
            <w:pPr>
              <w:jc w:val="both"/>
              <w:rPr>
                <w:szCs w:val="24"/>
              </w:rPr>
            </w:pPr>
            <w:r w:rsidRPr="00B004D2">
              <w:rPr>
                <w:szCs w:val="24"/>
              </w:rPr>
              <w:t xml:space="preserve">от </w:t>
            </w:r>
            <w:r w:rsidRPr="00587858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587858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  <w:r w:rsidRPr="00587858">
              <w:rPr>
                <w:szCs w:val="24"/>
              </w:rPr>
              <w:t xml:space="preserve">г. № </w:t>
            </w:r>
            <w:r>
              <w:rPr>
                <w:szCs w:val="24"/>
              </w:rPr>
              <w:t>215</w:t>
            </w:r>
          </w:p>
          <w:p w:rsidR="00BB116D" w:rsidRPr="0093250F" w:rsidRDefault="00BB116D" w:rsidP="00BB11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proofErr w:type="spellStart"/>
            <w:r>
              <w:rPr>
                <w:szCs w:val="24"/>
              </w:rPr>
              <w:t>В.А.Гаврюшенко</w:t>
            </w:r>
            <w:proofErr w:type="spellEnd"/>
          </w:p>
          <w:p w:rsidR="001B1D4F" w:rsidRDefault="001B1D4F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B1D4F" w:rsidRDefault="001B1D4F" w:rsidP="001B1D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1B1D4F" w:rsidRDefault="001B1D4F" w:rsidP="001B1D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</w:t>
      </w:r>
    </w:p>
    <w:p w:rsidR="001B1D4F" w:rsidRDefault="001B1D4F" w:rsidP="001B1D4F">
      <w:pPr>
        <w:rPr>
          <w:szCs w:val="24"/>
        </w:rPr>
      </w:pPr>
      <w:r>
        <w:rPr>
          <w:szCs w:val="24"/>
        </w:rPr>
        <w:t xml:space="preserve">                                                                </w:t>
      </w:r>
    </w:p>
    <w:p w:rsidR="001B1D4F" w:rsidRDefault="001B1D4F" w:rsidP="001B1D4F">
      <w:pPr>
        <w:rPr>
          <w:szCs w:val="24"/>
        </w:rPr>
      </w:pPr>
      <w:r>
        <w:rPr>
          <w:szCs w:val="24"/>
        </w:rPr>
        <w:t xml:space="preserve"> СОГЛАСОВАНО  </w:t>
      </w:r>
    </w:p>
    <w:p w:rsidR="001B1D4F" w:rsidRDefault="001B1D4F" w:rsidP="001B1D4F">
      <w:pPr>
        <w:rPr>
          <w:szCs w:val="24"/>
        </w:rPr>
      </w:pPr>
      <w:r>
        <w:rPr>
          <w:szCs w:val="24"/>
        </w:rPr>
        <w:t xml:space="preserve">Советом </w:t>
      </w:r>
      <w:proofErr w:type="gramStart"/>
      <w:r>
        <w:rPr>
          <w:szCs w:val="24"/>
        </w:rPr>
        <w:t>обучающихся</w:t>
      </w:r>
      <w:proofErr w:type="gramEnd"/>
    </w:p>
    <w:p w:rsidR="001B1D4F" w:rsidRDefault="001B1D4F" w:rsidP="001B1D4F">
      <w:pPr>
        <w:rPr>
          <w:szCs w:val="24"/>
        </w:rPr>
      </w:pPr>
      <w:r>
        <w:rPr>
          <w:szCs w:val="24"/>
        </w:rPr>
        <w:t xml:space="preserve"> МБОУ </w:t>
      </w:r>
      <w:proofErr w:type="spellStart"/>
      <w:r>
        <w:rPr>
          <w:szCs w:val="24"/>
        </w:rPr>
        <w:t>Ряженской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сош</w:t>
      </w:r>
      <w:proofErr w:type="spellEnd"/>
      <w:r>
        <w:rPr>
          <w:szCs w:val="24"/>
        </w:rPr>
        <w:t xml:space="preserve"> </w:t>
      </w:r>
    </w:p>
    <w:p w:rsidR="001B1D4F" w:rsidRDefault="001B1D4F" w:rsidP="001B1D4F">
      <w:pPr>
        <w:rPr>
          <w:sz w:val="24"/>
          <w:szCs w:val="24"/>
        </w:rPr>
      </w:pPr>
      <w:r>
        <w:rPr>
          <w:szCs w:val="24"/>
        </w:rPr>
        <w:t xml:space="preserve">(протокол № 9 от  27.05.2019г.)                                                  </w:t>
      </w: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jc w:val="both"/>
        <w:rPr>
          <w:szCs w:val="24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tabs>
          <w:tab w:val="left" w:pos="2410"/>
        </w:tabs>
        <w:jc w:val="center"/>
        <w:rPr>
          <w:b/>
          <w:sz w:val="36"/>
          <w:szCs w:val="22"/>
        </w:rPr>
      </w:pPr>
      <w:r w:rsidRPr="00DB7BB6">
        <w:rPr>
          <w:b/>
          <w:sz w:val="36"/>
          <w:szCs w:val="22"/>
        </w:rPr>
        <w:t>УЧЕБНЫЙ ПЛАН</w:t>
      </w:r>
    </w:p>
    <w:p w:rsidR="00E96783" w:rsidRPr="00DB7BB6" w:rsidRDefault="00E96783" w:rsidP="008268CE">
      <w:pPr>
        <w:tabs>
          <w:tab w:val="left" w:pos="2410"/>
        </w:tabs>
        <w:jc w:val="center"/>
        <w:rPr>
          <w:b/>
          <w:sz w:val="36"/>
          <w:szCs w:val="22"/>
        </w:rPr>
      </w:pPr>
      <w:r w:rsidRPr="004D3C12">
        <w:rPr>
          <w:b/>
          <w:sz w:val="28"/>
          <w:szCs w:val="28"/>
        </w:rPr>
        <w:t>среднего общего образования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 w:rsidRPr="00DB7BB6">
        <w:rPr>
          <w:b/>
          <w:sz w:val="32"/>
          <w:szCs w:val="22"/>
        </w:rPr>
        <w:t>муниципального бюджетного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 w:rsidRPr="00DB7BB6">
        <w:rPr>
          <w:b/>
          <w:sz w:val="32"/>
          <w:szCs w:val="22"/>
        </w:rPr>
        <w:t>общеобразовательного учреждения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sz w:val="32"/>
          <w:szCs w:val="22"/>
        </w:rPr>
      </w:pPr>
      <w:proofErr w:type="spellStart"/>
      <w:r w:rsidRPr="00DB7BB6">
        <w:rPr>
          <w:b/>
          <w:sz w:val="32"/>
          <w:szCs w:val="22"/>
        </w:rPr>
        <w:t>Ряженской</w:t>
      </w:r>
      <w:proofErr w:type="spellEnd"/>
      <w:r w:rsidRPr="00DB7BB6">
        <w:rPr>
          <w:b/>
          <w:sz w:val="32"/>
          <w:szCs w:val="22"/>
        </w:rPr>
        <w:t xml:space="preserve"> средней общеобразовательной школы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на </w:t>
      </w:r>
      <w:r w:rsidRPr="0093250F">
        <w:rPr>
          <w:b/>
          <w:sz w:val="32"/>
          <w:szCs w:val="22"/>
        </w:rPr>
        <w:t>201</w:t>
      </w:r>
      <w:r w:rsidR="00BA3B63">
        <w:rPr>
          <w:b/>
          <w:sz w:val="32"/>
          <w:szCs w:val="22"/>
        </w:rPr>
        <w:t>9</w:t>
      </w:r>
      <w:r w:rsidRPr="0093250F">
        <w:rPr>
          <w:b/>
          <w:sz w:val="32"/>
          <w:szCs w:val="22"/>
        </w:rPr>
        <w:t>-20</w:t>
      </w:r>
      <w:r w:rsidR="00BA3B63">
        <w:rPr>
          <w:b/>
          <w:sz w:val="32"/>
          <w:szCs w:val="22"/>
        </w:rPr>
        <w:t>20</w:t>
      </w:r>
      <w:r w:rsidRPr="0093250F">
        <w:rPr>
          <w:b/>
          <w:sz w:val="32"/>
          <w:szCs w:val="22"/>
        </w:rPr>
        <w:t xml:space="preserve"> учебный</w:t>
      </w:r>
      <w:r w:rsidRPr="00DB7BB6">
        <w:rPr>
          <w:b/>
          <w:sz w:val="32"/>
          <w:szCs w:val="22"/>
        </w:rPr>
        <w:t xml:space="preserve"> год</w:t>
      </w: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434DEB" w:rsidRDefault="00434DEB" w:rsidP="008268CE">
      <w:pPr>
        <w:ind w:left="4248" w:firstLine="708"/>
        <w:jc w:val="right"/>
        <w:rPr>
          <w:sz w:val="22"/>
          <w:szCs w:val="22"/>
        </w:rPr>
      </w:pPr>
    </w:p>
    <w:p w:rsidR="00434DEB" w:rsidRDefault="00434DEB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Пояснительная записка</w:t>
      </w:r>
    </w:p>
    <w:p w:rsidR="00BA3B63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 к </w:t>
      </w:r>
      <w:r w:rsidR="008268CE">
        <w:rPr>
          <w:b/>
          <w:sz w:val="28"/>
          <w:szCs w:val="28"/>
        </w:rPr>
        <w:t xml:space="preserve">учебному плану муниципального бюджетного общеобразовательного учреждения </w:t>
      </w:r>
      <w:proofErr w:type="spellStart"/>
      <w:r w:rsidR="008268CE">
        <w:rPr>
          <w:b/>
          <w:sz w:val="28"/>
          <w:szCs w:val="28"/>
        </w:rPr>
        <w:t>Ряженской</w:t>
      </w:r>
      <w:proofErr w:type="spellEnd"/>
      <w:r w:rsidR="008268CE">
        <w:rPr>
          <w:b/>
          <w:sz w:val="28"/>
          <w:szCs w:val="28"/>
        </w:rPr>
        <w:t xml:space="preserve"> средней общеобразовательной школы </w:t>
      </w:r>
    </w:p>
    <w:p w:rsidR="00BF162D" w:rsidRPr="004D3C12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на 201</w:t>
      </w:r>
      <w:r w:rsidR="00BA3B63">
        <w:rPr>
          <w:b/>
          <w:sz w:val="28"/>
          <w:szCs w:val="28"/>
        </w:rPr>
        <w:t>9</w:t>
      </w:r>
      <w:r w:rsidRPr="004D3C12">
        <w:rPr>
          <w:b/>
          <w:sz w:val="28"/>
          <w:szCs w:val="28"/>
        </w:rPr>
        <w:t>-20</w:t>
      </w:r>
      <w:r w:rsidR="00BA3B63">
        <w:rPr>
          <w:b/>
          <w:sz w:val="28"/>
          <w:szCs w:val="28"/>
        </w:rPr>
        <w:t>20</w:t>
      </w:r>
      <w:r w:rsidRPr="004D3C12">
        <w:rPr>
          <w:b/>
          <w:sz w:val="28"/>
          <w:szCs w:val="28"/>
        </w:rPr>
        <w:t xml:space="preserve"> учебный год </w:t>
      </w:r>
    </w:p>
    <w:p w:rsidR="00BF162D" w:rsidRPr="004D3C12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BF162D" w:rsidRDefault="00BF162D" w:rsidP="00BF162D">
      <w:pPr>
        <w:tabs>
          <w:tab w:val="left" w:pos="709"/>
        </w:tabs>
        <w:ind w:right="240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Основные положения</w:t>
      </w:r>
    </w:p>
    <w:p w:rsidR="00BF162D" w:rsidRPr="004D3C12" w:rsidRDefault="00BF162D" w:rsidP="00BF162D">
      <w:pPr>
        <w:tabs>
          <w:tab w:val="left" w:pos="709"/>
        </w:tabs>
        <w:ind w:right="240"/>
        <w:jc w:val="center"/>
        <w:rPr>
          <w:b/>
          <w:sz w:val="28"/>
          <w:szCs w:val="28"/>
        </w:rPr>
      </w:pPr>
    </w:p>
    <w:p w:rsidR="00AE337E" w:rsidRDefault="008268CE" w:rsidP="00AE337E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</w:t>
      </w:r>
      <w:r w:rsidR="00BF162D" w:rsidRPr="004D3C12">
        <w:rPr>
          <w:sz w:val="28"/>
          <w:szCs w:val="28"/>
        </w:rPr>
        <w:t xml:space="preserve">ебный план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  <w:r w:rsidR="00FE5AB6">
        <w:rPr>
          <w:sz w:val="28"/>
          <w:szCs w:val="28"/>
        </w:rPr>
        <w:t xml:space="preserve"> </w:t>
      </w:r>
      <w:r w:rsidR="00BF162D" w:rsidRPr="004D3C12">
        <w:rPr>
          <w:sz w:val="28"/>
          <w:szCs w:val="28"/>
        </w:rPr>
        <w:t>на 201</w:t>
      </w:r>
      <w:r w:rsidR="00BA3B63">
        <w:rPr>
          <w:sz w:val="28"/>
          <w:szCs w:val="28"/>
        </w:rPr>
        <w:t>9</w:t>
      </w:r>
      <w:r w:rsidR="00D005C3">
        <w:rPr>
          <w:sz w:val="28"/>
          <w:szCs w:val="28"/>
        </w:rPr>
        <w:t>-</w:t>
      </w:r>
      <w:r w:rsidR="00BF162D" w:rsidRPr="004D3C12">
        <w:rPr>
          <w:sz w:val="28"/>
          <w:szCs w:val="28"/>
        </w:rPr>
        <w:t>20</w:t>
      </w:r>
      <w:r w:rsidR="00BA3B63">
        <w:rPr>
          <w:sz w:val="28"/>
          <w:szCs w:val="28"/>
        </w:rPr>
        <w:t>20</w:t>
      </w:r>
      <w:r w:rsidR="00BF162D" w:rsidRPr="004D3C12">
        <w:rPr>
          <w:sz w:val="28"/>
          <w:szCs w:val="28"/>
        </w:rPr>
        <w:t xml:space="preserve"> учебный год разработан </w:t>
      </w:r>
      <w:r w:rsidR="00AE337E" w:rsidRPr="003E74D7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</w:t>
      </w:r>
      <w:r w:rsidR="00AE337E" w:rsidRPr="00250263">
        <w:rPr>
          <w:sz w:val="28"/>
          <w:szCs w:val="28"/>
        </w:rPr>
        <w:t>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="00AE337E" w:rsidRPr="00250263">
        <w:rPr>
          <w:spacing w:val="-1"/>
          <w:sz w:val="28"/>
          <w:szCs w:val="28"/>
        </w:rPr>
        <w:t>римерной</w:t>
      </w:r>
      <w:r w:rsidR="00AE337E" w:rsidRPr="00250263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="00AE337E" w:rsidRPr="00250263">
        <w:rPr>
          <w:color w:val="000000"/>
          <w:spacing w:val="-3"/>
          <w:sz w:val="28"/>
          <w:szCs w:val="28"/>
        </w:rPr>
        <w:t>ного общего образования,</w:t>
      </w:r>
      <w:r w:rsidR="00AE337E" w:rsidRPr="00250263">
        <w:rPr>
          <w:sz w:val="28"/>
          <w:szCs w:val="28"/>
        </w:rPr>
        <w:t xml:space="preserve"> п</w:t>
      </w:r>
      <w:r w:rsidR="00AE337E" w:rsidRPr="00250263">
        <w:rPr>
          <w:spacing w:val="-1"/>
          <w:sz w:val="28"/>
          <w:szCs w:val="28"/>
        </w:rPr>
        <w:t>римерной</w:t>
      </w:r>
      <w:r w:rsidR="00AE337E" w:rsidRPr="00250263">
        <w:rPr>
          <w:color w:val="000000"/>
          <w:spacing w:val="-1"/>
          <w:sz w:val="28"/>
          <w:szCs w:val="28"/>
        </w:rPr>
        <w:t xml:space="preserve"> основной</w:t>
      </w:r>
      <w:r w:rsidR="00AE337E" w:rsidRPr="00AF3BD2">
        <w:rPr>
          <w:color w:val="000000"/>
          <w:spacing w:val="-1"/>
          <w:sz w:val="28"/>
          <w:szCs w:val="28"/>
        </w:rPr>
        <w:t xml:space="preserve"> образовательной программы основного</w:t>
      </w:r>
      <w:r w:rsidR="00AE337E" w:rsidRPr="00AF3BD2">
        <w:rPr>
          <w:color w:val="000000"/>
          <w:spacing w:val="-3"/>
          <w:sz w:val="28"/>
          <w:szCs w:val="28"/>
        </w:rPr>
        <w:t xml:space="preserve"> общего образования, </w:t>
      </w:r>
      <w:r w:rsidR="00AE337E" w:rsidRPr="00AF3BD2">
        <w:rPr>
          <w:sz w:val="28"/>
          <w:szCs w:val="28"/>
        </w:rPr>
        <w:t>п</w:t>
      </w:r>
      <w:r w:rsidR="00AE337E" w:rsidRPr="00AF3BD2">
        <w:rPr>
          <w:spacing w:val="-1"/>
          <w:sz w:val="28"/>
          <w:szCs w:val="28"/>
        </w:rPr>
        <w:t>римерной</w:t>
      </w:r>
      <w:r w:rsidR="00AE337E" w:rsidRPr="00AF3BD2">
        <w:rPr>
          <w:color w:val="000000"/>
          <w:spacing w:val="-1"/>
          <w:sz w:val="28"/>
          <w:szCs w:val="28"/>
        </w:rPr>
        <w:t xml:space="preserve"> основной образовательной программы</w:t>
      </w:r>
      <w:proofErr w:type="gramEnd"/>
      <w:r w:rsidR="00AE337E" w:rsidRPr="00AF3BD2">
        <w:rPr>
          <w:color w:val="000000"/>
          <w:spacing w:val="-1"/>
          <w:sz w:val="28"/>
          <w:szCs w:val="28"/>
        </w:rPr>
        <w:t xml:space="preserve"> среднего</w:t>
      </w:r>
      <w:r w:rsidR="00AE337E" w:rsidRPr="00AF3BD2">
        <w:rPr>
          <w:color w:val="000000"/>
          <w:spacing w:val="-3"/>
          <w:sz w:val="28"/>
          <w:szCs w:val="28"/>
        </w:rPr>
        <w:t xml:space="preserve"> общего образования (далее - ПООП НОО, ПООП ООО, ПООП СОО), а также </w:t>
      </w:r>
      <w:r w:rsidR="00AE337E" w:rsidRPr="00AF3BD2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AE337E" w:rsidRDefault="00AE337E" w:rsidP="00AE337E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D916B1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 w:rsidRPr="0051419C">
        <w:rPr>
          <w:sz w:val="28"/>
          <w:szCs w:val="28"/>
        </w:rPr>
        <w:t xml:space="preserve">отражает организационно-педагогические условия, необходимые для достижения результатов освоения основной образовательной </w:t>
      </w:r>
      <w:r w:rsidRPr="00250263">
        <w:rPr>
          <w:sz w:val="28"/>
          <w:szCs w:val="28"/>
        </w:rPr>
        <w:t>программы; фиксирует</w:t>
      </w:r>
      <w:r w:rsidRPr="00D916B1">
        <w:rPr>
          <w:sz w:val="28"/>
          <w:szCs w:val="28"/>
        </w:rPr>
        <w:t xml:space="preserve"> максимальный объем аудиторной нагрузки обучающихся, состав и структуру предметных областей</w:t>
      </w:r>
      <w:r>
        <w:rPr>
          <w:sz w:val="28"/>
          <w:szCs w:val="28"/>
        </w:rPr>
        <w:t>;</w:t>
      </w:r>
      <w:r w:rsidRPr="00D916B1">
        <w:rPr>
          <w:sz w:val="28"/>
          <w:szCs w:val="28"/>
        </w:rPr>
        <w:t xml:space="preserve"> определяет перечень учебных предметов, курсов, распределяет учебное время, отводимое на их освоение по классам и учебным предметам.</w:t>
      </w:r>
      <w:r>
        <w:rPr>
          <w:sz w:val="28"/>
          <w:szCs w:val="28"/>
        </w:rPr>
        <w:t xml:space="preserve"> В 201</w:t>
      </w:r>
      <w:r w:rsidR="00BA3B6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A3B63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реализуются </w:t>
      </w:r>
      <w:r w:rsidRPr="00923432">
        <w:rPr>
          <w:sz w:val="28"/>
          <w:szCs w:val="28"/>
        </w:rPr>
        <w:t>федеральн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923432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на уровне начального общего образования (в 1-4 классах) и основного общего образования (в 5-</w:t>
      </w:r>
      <w:r w:rsidR="00BA3B6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классах). </w:t>
      </w:r>
    </w:p>
    <w:p w:rsidR="00AE337E" w:rsidRDefault="00AE337E" w:rsidP="00FE5AB6">
      <w:pPr>
        <w:ind w:firstLine="708"/>
        <w:jc w:val="both"/>
        <w:rPr>
          <w:sz w:val="28"/>
          <w:szCs w:val="28"/>
        </w:rPr>
      </w:pPr>
    </w:p>
    <w:p w:rsidR="00FE5AB6" w:rsidRPr="008264A1" w:rsidRDefault="00FE5AB6" w:rsidP="00FE5AB6">
      <w:pPr>
        <w:ind w:firstLine="708"/>
        <w:jc w:val="both"/>
        <w:rPr>
          <w:sz w:val="24"/>
          <w:szCs w:val="28"/>
        </w:rPr>
      </w:pPr>
      <w:r w:rsidRPr="0093250F">
        <w:rPr>
          <w:sz w:val="28"/>
          <w:szCs w:val="28"/>
        </w:rPr>
        <w:t>Учебный план разработан на основе следующих нормативно-правовых документов</w:t>
      </w:r>
      <w:r w:rsidRPr="0093250F">
        <w:rPr>
          <w:sz w:val="24"/>
          <w:szCs w:val="28"/>
        </w:rPr>
        <w:t>:</w:t>
      </w:r>
    </w:p>
    <w:p w:rsidR="00042B21" w:rsidRPr="008264A1" w:rsidRDefault="00042B21" w:rsidP="00042B21">
      <w:pPr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Законы</w:t>
      </w:r>
      <w:r w:rsidRPr="008264A1">
        <w:rPr>
          <w:sz w:val="28"/>
          <w:szCs w:val="28"/>
        </w:rPr>
        <w:t>:</w:t>
      </w:r>
    </w:p>
    <w:p w:rsidR="00830572" w:rsidRPr="008264A1" w:rsidRDefault="00042B21" w:rsidP="00830572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</w:t>
      </w:r>
      <w:r w:rsidR="00830572" w:rsidRPr="008264A1">
        <w:rPr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830572" w:rsidRDefault="00830572" w:rsidP="008305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Федеральный закон от 01.12.2007 № 309 </w:t>
      </w:r>
      <w:r w:rsidRPr="008264A1">
        <w:rPr>
          <w:sz w:val="28"/>
          <w:szCs w:val="28"/>
        </w:rPr>
        <w:t xml:space="preserve"> </w:t>
      </w:r>
      <w:r w:rsidRPr="008264A1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8264A1">
        <w:rPr>
          <w:sz w:val="28"/>
          <w:szCs w:val="28"/>
        </w:rPr>
        <w:t>(ред. от 23.07.2013)</w:t>
      </w:r>
      <w:r w:rsidRPr="008264A1">
        <w:rPr>
          <w:bCs/>
          <w:sz w:val="28"/>
          <w:szCs w:val="28"/>
        </w:rPr>
        <w:t>;</w:t>
      </w:r>
    </w:p>
    <w:p w:rsidR="00830572" w:rsidRDefault="00830572" w:rsidP="0083057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6AA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4766AA">
        <w:rPr>
          <w:color w:val="000000"/>
          <w:sz w:val="28"/>
          <w:szCs w:val="28"/>
        </w:rPr>
        <w:t>обучающихся</w:t>
      </w:r>
      <w:proofErr w:type="gramEnd"/>
      <w:r w:rsidRPr="004766AA">
        <w:rPr>
          <w:color w:val="000000"/>
          <w:sz w:val="28"/>
          <w:szCs w:val="28"/>
        </w:rPr>
        <w:t xml:space="preserve"> с ограниченными возможностями здоровья, утвержденный приказом </w:t>
      </w:r>
      <w:proofErr w:type="spellStart"/>
      <w:r w:rsidRPr="004766AA">
        <w:rPr>
          <w:color w:val="000000"/>
          <w:sz w:val="28"/>
          <w:szCs w:val="28"/>
        </w:rPr>
        <w:t>Минобрнауки</w:t>
      </w:r>
      <w:proofErr w:type="spellEnd"/>
      <w:r w:rsidRPr="004766AA">
        <w:rPr>
          <w:color w:val="000000"/>
          <w:sz w:val="28"/>
          <w:szCs w:val="28"/>
        </w:rPr>
        <w:t xml:space="preserve"> России от 19 декабря 2014 года № 1598</w:t>
      </w:r>
      <w:r>
        <w:rPr>
          <w:color w:val="000000"/>
          <w:sz w:val="28"/>
          <w:szCs w:val="28"/>
        </w:rPr>
        <w:t>;</w:t>
      </w:r>
    </w:p>
    <w:p w:rsidR="00830572" w:rsidRDefault="00830572" w:rsidP="0083057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66CE">
        <w:rPr>
          <w:sz w:val="28"/>
          <w:szCs w:val="28"/>
        </w:rPr>
        <w:t>Федеральный закон от 03.08.2018 № 317-ФЗ «О внесении изменений в статьи 11 и 14 Федерального закона "Об образовании в Российской Федерации"</w:t>
      </w:r>
      <w:r>
        <w:rPr>
          <w:sz w:val="28"/>
          <w:szCs w:val="28"/>
        </w:rPr>
        <w:t>;</w:t>
      </w:r>
    </w:p>
    <w:p w:rsidR="00830572" w:rsidRDefault="00830572" w:rsidP="0083057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4E0">
        <w:rPr>
          <w:color w:val="222222"/>
          <w:sz w:val="28"/>
          <w:szCs w:val="28"/>
        </w:rPr>
        <w:t xml:space="preserve">Федеральный закон от 03.07.2018 № 188-ФЗ </w:t>
      </w:r>
      <w:r>
        <w:rPr>
          <w:color w:val="222222"/>
          <w:sz w:val="28"/>
          <w:szCs w:val="28"/>
        </w:rPr>
        <w:t>«</w:t>
      </w:r>
      <w:r w:rsidRPr="003D54E0">
        <w:rPr>
          <w:color w:val="222222"/>
          <w:spacing w:val="-6"/>
          <w:sz w:val="28"/>
          <w:szCs w:val="28"/>
        </w:rPr>
        <w:t>О внесении изменения в статью 47 Федерального закона "Об образовании в Российской Федерации</w:t>
      </w:r>
      <w:r>
        <w:rPr>
          <w:color w:val="222222"/>
          <w:spacing w:val="-6"/>
          <w:sz w:val="28"/>
          <w:szCs w:val="28"/>
        </w:rPr>
        <w:t>»;</w:t>
      </w:r>
    </w:p>
    <w:p w:rsidR="00830572" w:rsidRDefault="00830572" w:rsidP="00830572">
      <w:pPr>
        <w:widowControl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830572" w:rsidRDefault="00830572" w:rsidP="00830572">
      <w:pPr>
        <w:widowControl/>
        <w:spacing w:after="21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6AA">
        <w:rPr>
          <w:color w:val="000000"/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</w:t>
      </w:r>
      <w:r>
        <w:rPr>
          <w:color w:val="000000"/>
          <w:sz w:val="28"/>
          <w:szCs w:val="28"/>
        </w:rPr>
        <w:t xml:space="preserve"> от 09 марта 2004 года № 1312;</w:t>
      </w:r>
    </w:p>
    <w:p w:rsidR="00830572" w:rsidRDefault="00830572" w:rsidP="00830572">
      <w:pPr>
        <w:widowControl/>
        <w:spacing w:after="21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E00BF">
        <w:rPr>
          <w:color w:val="000000"/>
          <w:sz w:val="28"/>
          <w:szCs w:val="28"/>
        </w:rPr>
        <w:t xml:space="preserve"> </w:t>
      </w:r>
      <w:r w:rsidRPr="004766AA">
        <w:rPr>
          <w:color w:val="000000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</w:t>
      </w:r>
      <w:r>
        <w:rPr>
          <w:color w:val="000000"/>
          <w:sz w:val="28"/>
          <w:szCs w:val="28"/>
        </w:rPr>
        <w:t xml:space="preserve"> 1015;</w:t>
      </w:r>
    </w:p>
    <w:p w:rsidR="00830572" w:rsidRPr="000E00BF" w:rsidRDefault="00830572" w:rsidP="00830572">
      <w:pPr>
        <w:widowControl/>
        <w:tabs>
          <w:tab w:val="left" w:pos="1276"/>
        </w:tabs>
        <w:spacing w:after="2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0436C">
        <w:rPr>
          <w:color w:val="000000"/>
          <w:sz w:val="28"/>
          <w:szCs w:val="28"/>
        </w:rPr>
        <w:t xml:space="preserve"> </w:t>
      </w:r>
      <w:r w:rsidRPr="004766AA">
        <w:rPr>
          <w:color w:val="000000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</w:t>
      </w:r>
      <w:r>
        <w:rPr>
          <w:color w:val="000000"/>
          <w:sz w:val="28"/>
          <w:szCs w:val="28"/>
        </w:rPr>
        <w:t xml:space="preserve">от 28 декабря 2018 года № 345; </w:t>
      </w:r>
    </w:p>
    <w:p w:rsidR="00830572" w:rsidRPr="008264A1" w:rsidRDefault="00830572" w:rsidP="0083057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6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042B21" w:rsidRPr="008264A1" w:rsidRDefault="00042B21" w:rsidP="00830572">
      <w:pPr>
        <w:jc w:val="both"/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Программы</w:t>
      </w:r>
      <w:r w:rsidRPr="008264A1">
        <w:rPr>
          <w:sz w:val="28"/>
          <w:szCs w:val="28"/>
        </w:rPr>
        <w:t>: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A92665">
        <w:rPr>
          <w:b/>
          <w:i/>
          <w:spacing w:val="-1"/>
          <w:sz w:val="28"/>
          <w:szCs w:val="28"/>
        </w:rPr>
        <w:t xml:space="preserve">- </w:t>
      </w:r>
      <w:r w:rsidRPr="008264A1">
        <w:rPr>
          <w:spacing w:val="-1"/>
          <w:sz w:val="28"/>
          <w:szCs w:val="28"/>
        </w:rPr>
        <w:t>Примерная</w:t>
      </w:r>
      <w:r w:rsidRPr="008264A1">
        <w:rPr>
          <w:color w:val="000000"/>
          <w:spacing w:val="-1"/>
          <w:sz w:val="28"/>
          <w:szCs w:val="28"/>
        </w:rPr>
        <w:t xml:space="preserve"> основная образовательная программа </w:t>
      </w:r>
      <w:r w:rsidR="00AB3A89" w:rsidRPr="008264A1">
        <w:rPr>
          <w:color w:val="000000"/>
          <w:spacing w:val="-1"/>
          <w:sz w:val="28"/>
          <w:szCs w:val="28"/>
        </w:rPr>
        <w:t>среднего</w:t>
      </w:r>
      <w:r w:rsidRPr="008264A1">
        <w:rPr>
          <w:color w:val="000000"/>
          <w:spacing w:val="-3"/>
          <w:sz w:val="28"/>
          <w:szCs w:val="28"/>
        </w:rPr>
        <w:t xml:space="preserve"> общего образования</w:t>
      </w:r>
      <w:r w:rsidR="00AB3A89" w:rsidRPr="008264A1">
        <w:rPr>
          <w:rFonts w:eastAsia="Times New Roman"/>
          <w:color w:val="000000"/>
          <w:spacing w:val="-3"/>
          <w:sz w:val="28"/>
          <w:szCs w:val="28"/>
        </w:rPr>
        <w:t>,  одобренн</w:t>
      </w:r>
      <w:r w:rsidR="00AB3A89" w:rsidRPr="008264A1">
        <w:rPr>
          <w:color w:val="000000"/>
          <w:spacing w:val="-3"/>
          <w:sz w:val="28"/>
          <w:szCs w:val="28"/>
        </w:rPr>
        <w:t>ая</w:t>
      </w:r>
      <w:r w:rsidR="00AB3A89" w:rsidRPr="008264A1">
        <w:rPr>
          <w:rFonts w:eastAsia="Times New Roman"/>
          <w:sz w:val="28"/>
          <w:szCs w:val="28"/>
        </w:rPr>
        <w:t xml:space="preserve">  федеральным учебно-методическим объединением по общему образованию (протокол от 28 июня 2016 г. № 2/16-з)</w:t>
      </w:r>
      <w:r w:rsidR="00AB3A89" w:rsidRPr="008264A1">
        <w:rPr>
          <w:sz w:val="28"/>
          <w:szCs w:val="28"/>
        </w:rPr>
        <w:t>.</w:t>
      </w:r>
    </w:p>
    <w:p w:rsidR="00042B21" w:rsidRPr="008264A1" w:rsidRDefault="00042B21" w:rsidP="00042B21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264A1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Постановления</w:t>
      </w:r>
      <w:r w:rsidRPr="008264A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42B21" w:rsidRPr="00A92665" w:rsidRDefault="00042B21" w:rsidP="00042B21">
      <w:pPr>
        <w:jc w:val="both"/>
        <w:rPr>
          <w:i/>
          <w:sz w:val="28"/>
          <w:szCs w:val="28"/>
        </w:rPr>
      </w:pPr>
      <w:proofErr w:type="gramStart"/>
      <w:r w:rsidRPr="008264A1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</w:t>
      </w:r>
      <w:r w:rsidR="00B54409" w:rsidRPr="008264A1">
        <w:rPr>
          <w:sz w:val="28"/>
          <w:szCs w:val="28"/>
        </w:rPr>
        <w:t xml:space="preserve"> </w:t>
      </w:r>
      <w:r w:rsidRPr="008264A1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8264A1">
        <w:rPr>
          <w:sz w:val="28"/>
          <w:szCs w:val="28"/>
        </w:rPr>
        <w:t xml:space="preserve"> </w:t>
      </w:r>
      <w:proofErr w:type="gramStart"/>
      <w:r w:rsidRPr="008264A1">
        <w:rPr>
          <w:sz w:val="28"/>
          <w:szCs w:val="28"/>
        </w:rPr>
        <w:t>24.11.2015 № 81).</w:t>
      </w:r>
      <w:proofErr w:type="gramEnd"/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Приказы</w:t>
      </w:r>
      <w:r w:rsidRPr="008264A1">
        <w:rPr>
          <w:sz w:val="28"/>
          <w:szCs w:val="28"/>
        </w:rPr>
        <w:t>: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42B21" w:rsidRPr="008264A1" w:rsidRDefault="00042B21" w:rsidP="00042B21">
      <w:pPr>
        <w:pStyle w:val="Default"/>
        <w:jc w:val="both"/>
        <w:rPr>
          <w:color w:val="auto"/>
          <w:sz w:val="28"/>
          <w:szCs w:val="28"/>
        </w:rPr>
      </w:pPr>
      <w:r w:rsidRPr="008264A1">
        <w:rPr>
          <w:color w:val="auto"/>
          <w:sz w:val="28"/>
          <w:szCs w:val="28"/>
        </w:rPr>
        <w:t xml:space="preserve">(в ред. приказов </w:t>
      </w:r>
      <w:proofErr w:type="spellStart"/>
      <w:r w:rsidRPr="008264A1">
        <w:rPr>
          <w:color w:val="auto"/>
          <w:sz w:val="28"/>
          <w:szCs w:val="28"/>
        </w:rPr>
        <w:t>Минобрнауки</w:t>
      </w:r>
      <w:proofErr w:type="spellEnd"/>
      <w:r w:rsidRPr="008264A1">
        <w:rPr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8264A1">
        <w:rPr>
          <w:color w:val="auto"/>
          <w:sz w:val="28"/>
          <w:szCs w:val="28"/>
        </w:rPr>
        <w:t>от</w:t>
      </w:r>
      <w:proofErr w:type="gramEnd"/>
      <w:r w:rsidRPr="008264A1">
        <w:rPr>
          <w:color w:val="auto"/>
          <w:sz w:val="28"/>
          <w:szCs w:val="28"/>
        </w:rPr>
        <w:t xml:space="preserve"> 24.01.2012 № 39, от 31.01.2012 </w:t>
      </w:r>
      <w:hyperlink r:id="rId9" w:history="1">
        <w:r w:rsidRPr="008264A1">
          <w:rPr>
            <w:color w:val="auto"/>
            <w:sz w:val="28"/>
            <w:szCs w:val="28"/>
          </w:rPr>
          <w:t>№</w:t>
        </w:r>
      </w:hyperlink>
      <w:r w:rsidRPr="008264A1">
        <w:rPr>
          <w:color w:val="auto"/>
          <w:sz w:val="28"/>
          <w:szCs w:val="28"/>
        </w:rPr>
        <w:t xml:space="preserve"> 69, от 23.06.2015 № 609);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20.08.2008 № 241, 30.08.2010 № 889, 03.06.2011 № 1994, от 01.02.2012 </w:t>
      </w:r>
      <w:hyperlink r:id="rId10" w:history="1">
        <w:r w:rsidRPr="008264A1">
          <w:rPr>
            <w:sz w:val="28"/>
            <w:szCs w:val="28"/>
          </w:rPr>
          <w:t>№</w:t>
        </w:r>
      </w:hyperlink>
      <w:r w:rsidRPr="008264A1">
        <w:rPr>
          <w:sz w:val="28"/>
          <w:szCs w:val="28"/>
        </w:rPr>
        <w:t xml:space="preserve"> 74);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8264A1">
        <w:rPr>
          <w:sz w:val="28"/>
          <w:szCs w:val="28"/>
        </w:rPr>
        <w:t>от</w:t>
      </w:r>
      <w:proofErr w:type="gramEnd"/>
      <w:r w:rsidRPr="008264A1">
        <w:rPr>
          <w:sz w:val="28"/>
          <w:szCs w:val="28"/>
        </w:rPr>
        <w:t xml:space="preserve"> 29.12.2014 № 1643);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lastRenderedPageBreak/>
        <w:t xml:space="preserve">-  приказ Минобороны России и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42B21" w:rsidRDefault="00042B21" w:rsidP="00042B21">
      <w:pPr>
        <w:jc w:val="both"/>
        <w:rPr>
          <w:sz w:val="28"/>
          <w:szCs w:val="28"/>
        </w:rPr>
      </w:pPr>
      <w:r w:rsidRPr="008264A1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8264A1">
        <w:rPr>
          <w:bCs/>
          <w:color w:val="222222"/>
          <w:sz w:val="28"/>
          <w:szCs w:val="28"/>
        </w:rPr>
        <w:t>Минобрнауки</w:t>
      </w:r>
      <w:proofErr w:type="spellEnd"/>
      <w:r w:rsidRPr="008264A1">
        <w:rPr>
          <w:bCs/>
          <w:color w:val="222222"/>
          <w:sz w:val="28"/>
          <w:szCs w:val="28"/>
        </w:rPr>
        <w:t xml:space="preserve"> России от 17.12.2010 </w:t>
      </w:r>
      <w:r w:rsidRPr="008264A1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29.12.2014 № 1644);</w:t>
      </w:r>
    </w:p>
    <w:p w:rsidR="00834E3C" w:rsidRPr="008264A1" w:rsidRDefault="00834E3C" w:rsidP="0083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64A1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8264A1">
        <w:rPr>
          <w:bCs/>
          <w:color w:val="222222"/>
          <w:sz w:val="28"/>
          <w:szCs w:val="28"/>
        </w:rPr>
        <w:t>Минобрнауки</w:t>
      </w:r>
      <w:proofErr w:type="spellEnd"/>
      <w:r w:rsidRPr="008264A1">
        <w:rPr>
          <w:bCs/>
          <w:color w:val="222222"/>
          <w:sz w:val="28"/>
          <w:szCs w:val="28"/>
        </w:rPr>
        <w:t xml:space="preserve"> России от 17.</w:t>
      </w:r>
      <w:r>
        <w:rPr>
          <w:bCs/>
          <w:color w:val="222222"/>
          <w:sz w:val="28"/>
          <w:szCs w:val="28"/>
        </w:rPr>
        <w:t>05</w:t>
      </w:r>
      <w:r w:rsidRPr="008264A1">
        <w:rPr>
          <w:bCs/>
          <w:color w:val="222222"/>
          <w:sz w:val="28"/>
          <w:szCs w:val="28"/>
        </w:rPr>
        <w:t>.201</w:t>
      </w:r>
      <w:r>
        <w:rPr>
          <w:bCs/>
          <w:color w:val="222222"/>
          <w:sz w:val="28"/>
          <w:szCs w:val="28"/>
        </w:rPr>
        <w:t>2</w:t>
      </w:r>
      <w:r w:rsidRPr="008264A1">
        <w:rPr>
          <w:bCs/>
          <w:color w:val="222222"/>
          <w:sz w:val="28"/>
          <w:szCs w:val="28"/>
        </w:rPr>
        <w:t xml:space="preserve"> </w:t>
      </w:r>
      <w:r w:rsidRPr="008264A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413 </w:t>
      </w:r>
      <w:r w:rsidRPr="008264A1">
        <w:rPr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8264A1">
        <w:rPr>
          <w:sz w:val="28"/>
          <w:szCs w:val="28"/>
        </w:rPr>
        <w:t>общего образования» (</w:t>
      </w:r>
      <w:r>
        <w:rPr>
          <w:sz w:val="28"/>
          <w:szCs w:val="28"/>
        </w:rPr>
        <w:t>с изменениями и дополнениями</w:t>
      </w:r>
      <w:r w:rsidRPr="008264A1">
        <w:rPr>
          <w:sz w:val="28"/>
          <w:szCs w:val="28"/>
        </w:rPr>
        <w:t>);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kern w:val="36"/>
          <w:sz w:val="28"/>
          <w:szCs w:val="28"/>
        </w:rPr>
        <w:t xml:space="preserve">-  </w:t>
      </w:r>
      <w:r w:rsidRPr="008264A1">
        <w:rPr>
          <w:sz w:val="28"/>
          <w:szCs w:val="28"/>
        </w:rPr>
        <w:t xml:space="preserve">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264A1">
        <w:rPr>
          <w:bCs/>
          <w:color w:val="000000"/>
          <w:sz w:val="28"/>
          <w:szCs w:val="28"/>
        </w:rPr>
        <w:t>13.12. 2013, от 28.05.2014, от 17.07.2015);</w:t>
      </w:r>
      <w:r w:rsidRPr="008264A1">
        <w:rPr>
          <w:bCs/>
          <w:color w:val="000000"/>
          <w:sz w:val="28"/>
          <w:szCs w:val="28"/>
        </w:rPr>
        <w:br/>
      </w:r>
      <w:r w:rsidRPr="008264A1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8264A1">
        <w:rPr>
          <w:kern w:val="36"/>
          <w:sz w:val="28"/>
          <w:szCs w:val="28"/>
        </w:rPr>
        <w:t>Минобрнауки</w:t>
      </w:r>
      <w:proofErr w:type="spellEnd"/>
      <w:r w:rsidRPr="008264A1">
        <w:rPr>
          <w:kern w:val="36"/>
          <w:sz w:val="28"/>
          <w:szCs w:val="28"/>
        </w:rPr>
        <w:t xml:space="preserve"> России от 31.03.2014 № 253 «</w:t>
      </w:r>
      <w:r w:rsidRPr="008264A1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08.06.2015 № 576, от 28.12.2015 №1529, от 26.01.2016 № 38)</w:t>
      </w:r>
      <w:r w:rsidRPr="008264A1">
        <w:rPr>
          <w:kern w:val="36"/>
          <w:sz w:val="28"/>
          <w:szCs w:val="28"/>
        </w:rPr>
        <w:t>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</w:t>
      </w:r>
      <w:r w:rsidRPr="008264A1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8264A1">
        <w:rPr>
          <w:sz w:val="28"/>
          <w:szCs w:val="28"/>
        </w:rPr>
        <w:t xml:space="preserve">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07.10.2014 № 1307, от 09.04.2015                    № 387)</w:t>
      </w:r>
      <w:r w:rsidRPr="008264A1">
        <w:rPr>
          <w:sz w:val="28"/>
          <w:szCs w:val="28"/>
          <w:bdr w:val="none" w:sz="0" w:space="0" w:color="auto" w:frame="1"/>
        </w:rPr>
        <w:t>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>- п</w:t>
      </w:r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8264A1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>- п</w:t>
      </w:r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риказ </w:t>
      </w:r>
      <w:proofErr w:type="spellStart"/>
      <w:r w:rsidRPr="008264A1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29.12.2014 № 1645 «</w:t>
      </w:r>
      <w:r w:rsidRPr="008264A1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264A1">
          <w:rPr>
            <w:bCs/>
            <w:sz w:val="28"/>
            <w:szCs w:val="28"/>
          </w:rPr>
          <w:t>2012 г</w:t>
        </w:r>
      </w:smartTag>
      <w:r w:rsidRPr="008264A1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</w:t>
      </w:r>
      <w:r w:rsidRPr="008264A1">
        <w:rPr>
          <w:bCs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8D083C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  <w:r w:rsidR="008D083C">
        <w:rPr>
          <w:bCs/>
          <w:sz w:val="28"/>
          <w:szCs w:val="28"/>
        </w:rPr>
        <w:t>;</w:t>
      </w:r>
    </w:p>
    <w:p w:rsidR="00042B21" w:rsidRDefault="008D083C" w:rsidP="00042B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</w:t>
      </w:r>
      <w:r>
        <w:rPr>
          <w:bCs/>
          <w:sz w:val="28"/>
          <w:szCs w:val="28"/>
        </w:rPr>
        <w:t>07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Pr="008264A1">
        <w:rPr>
          <w:bCs/>
          <w:sz w:val="28"/>
          <w:szCs w:val="28"/>
        </w:rPr>
        <w:t xml:space="preserve">утвержденный приказом Министерства образования и науки Российской Федерации от </w:t>
      </w:r>
      <w:r w:rsidR="001F7105">
        <w:rPr>
          <w:bCs/>
          <w:sz w:val="28"/>
          <w:szCs w:val="28"/>
        </w:rPr>
        <w:t>5 марта 2004 г. № 1089»</w:t>
      </w:r>
      <w:r w:rsidR="0050300F">
        <w:rPr>
          <w:bCs/>
          <w:sz w:val="28"/>
          <w:szCs w:val="28"/>
        </w:rPr>
        <w:t>;</w:t>
      </w:r>
    </w:p>
    <w:p w:rsidR="0050300F" w:rsidRPr="008264A1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</w:t>
      </w:r>
      <w:r>
        <w:rPr>
          <w:bCs/>
          <w:sz w:val="28"/>
          <w:szCs w:val="28"/>
        </w:rPr>
        <w:t>23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программ»</w:t>
      </w:r>
      <w:r w:rsidRPr="008264A1">
        <w:rPr>
          <w:bCs/>
          <w:sz w:val="28"/>
          <w:szCs w:val="28"/>
        </w:rPr>
        <w:t>.</w:t>
      </w:r>
    </w:p>
    <w:p w:rsidR="0050300F" w:rsidRPr="008264A1" w:rsidRDefault="0050300F" w:rsidP="00042B21">
      <w:pPr>
        <w:jc w:val="both"/>
        <w:rPr>
          <w:bCs/>
          <w:sz w:val="28"/>
          <w:szCs w:val="28"/>
        </w:rPr>
      </w:pPr>
    </w:p>
    <w:p w:rsidR="00042B21" w:rsidRPr="008264A1" w:rsidRDefault="00042B21" w:rsidP="00042B21">
      <w:pPr>
        <w:jc w:val="both"/>
        <w:rPr>
          <w:sz w:val="28"/>
          <w:szCs w:val="28"/>
          <w:u w:val="single"/>
        </w:rPr>
      </w:pPr>
      <w:r w:rsidRPr="008264A1">
        <w:rPr>
          <w:sz w:val="28"/>
          <w:szCs w:val="28"/>
          <w:u w:val="single"/>
        </w:rPr>
        <w:t xml:space="preserve">Письма: 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t xml:space="preserve">-  </w:t>
      </w:r>
      <w:r w:rsidRPr="008264A1">
        <w:rPr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</w:t>
      </w:r>
      <w:r w:rsidRPr="008264A1">
        <w:rPr>
          <w:sz w:val="28"/>
          <w:szCs w:val="28"/>
        </w:rPr>
        <w:t>от 29.04.2014 № 08-548 «О федеральном перечне учебников»;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42B2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lastRenderedPageBreak/>
        <w:t>- письмо от 20.07.2015 № 09-1774 «О направлении учебно-методических материалов»;</w:t>
      </w:r>
    </w:p>
    <w:p w:rsidR="0050300F" w:rsidRPr="008264A1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07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8.2015 № 08-1228</w:t>
      </w:r>
      <w:r w:rsidRPr="008264A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Методические рекомендации по вопросам введения федерального государственного образовательного стандарта основного общего  образования</w:t>
      </w:r>
      <w:r w:rsidRPr="008264A1">
        <w:rPr>
          <w:bCs/>
          <w:sz w:val="28"/>
          <w:szCs w:val="28"/>
        </w:rPr>
        <w:t>»;</w:t>
      </w:r>
    </w:p>
    <w:p w:rsidR="00042B2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50300F" w:rsidRPr="008264A1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01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8264A1">
        <w:rPr>
          <w:bCs/>
          <w:sz w:val="28"/>
          <w:szCs w:val="28"/>
        </w:rPr>
        <w:t xml:space="preserve"> № 08-</w:t>
      </w:r>
      <w:r>
        <w:rPr>
          <w:bCs/>
          <w:sz w:val="28"/>
          <w:szCs w:val="28"/>
        </w:rPr>
        <w:t>1803</w:t>
      </w:r>
      <w:r w:rsidRPr="00826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реализации</w:t>
      </w:r>
      <w:r w:rsidRPr="008264A1">
        <w:rPr>
          <w:bCs/>
          <w:sz w:val="28"/>
          <w:szCs w:val="28"/>
        </w:rPr>
        <w:t xml:space="preserve"> предметн</w:t>
      </w:r>
      <w:r>
        <w:rPr>
          <w:bCs/>
          <w:sz w:val="28"/>
          <w:szCs w:val="28"/>
        </w:rPr>
        <w:t>ой области «</w:t>
      </w:r>
      <w:r w:rsidRPr="008264A1">
        <w:rPr>
          <w:bCs/>
          <w:sz w:val="28"/>
          <w:szCs w:val="28"/>
        </w:rPr>
        <w:t>Основы духовно-нравственной культуры народов России»;</w:t>
      </w:r>
    </w:p>
    <w:p w:rsidR="009A60EA" w:rsidRDefault="009A60EA" w:rsidP="009A60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ТС-194/08 от 20.06.2017г. «Об организации изучения учебного предмета «Астрономия»;</w:t>
      </w:r>
    </w:p>
    <w:p w:rsidR="0050300F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18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0</w:t>
      </w:r>
      <w:r>
        <w:rPr>
          <w:bCs/>
          <w:sz w:val="28"/>
          <w:szCs w:val="28"/>
        </w:rPr>
        <w:t>9</w:t>
      </w:r>
      <w:r w:rsidRPr="008264A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1672</w:t>
      </w:r>
      <w:r w:rsidRPr="008264A1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и в части проектной деятельности»</w:t>
      </w:r>
      <w:r w:rsidRPr="008264A1">
        <w:rPr>
          <w:bCs/>
          <w:sz w:val="28"/>
          <w:szCs w:val="28"/>
        </w:rPr>
        <w:t>;</w:t>
      </w:r>
    </w:p>
    <w:p w:rsidR="00BB52E8" w:rsidRDefault="00BB52E8" w:rsidP="00BB52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19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 xml:space="preserve"> № 08-</w:t>
      </w:r>
      <w:r>
        <w:rPr>
          <w:bCs/>
          <w:sz w:val="28"/>
          <w:szCs w:val="28"/>
        </w:rPr>
        <w:t>96</w:t>
      </w:r>
      <w:r w:rsidRPr="008264A1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методических рекомендациях</w:t>
      </w:r>
      <w:r w:rsidRPr="008264A1">
        <w:rPr>
          <w:bCs/>
          <w:sz w:val="28"/>
          <w:szCs w:val="28"/>
        </w:rPr>
        <w:t>»;</w:t>
      </w:r>
    </w:p>
    <w:p w:rsidR="00BB52E8" w:rsidRDefault="00BB52E8" w:rsidP="00BB52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16</w:t>
      </w:r>
      <w:r w:rsidRPr="008264A1">
        <w:rPr>
          <w:bCs/>
          <w:sz w:val="28"/>
          <w:szCs w:val="28"/>
        </w:rPr>
        <w:t>.05.201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 xml:space="preserve"> № 08-</w:t>
      </w:r>
      <w:r>
        <w:rPr>
          <w:bCs/>
          <w:sz w:val="28"/>
          <w:szCs w:val="28"/>
        </w:rPr>
        <w:t>1211</w:t>
      </w:r>
      <w:r w:rsidRPr="008264A1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>использовании учебников и учебных пособий в образовательной деятельности</w:t>
      </w:r>
      <w:r w:rsidRPr="008264A1">
        <w:rPr>
          <w:bCs/>
          <w:sz w:val="28"/>
          <w:szCs w:val="28"/>
        </w:rPr>
        <w:t>»;</w:t>
      </w:r>
    </w:p>
    <w:p w:rsidR="00B96963" w:rsidRDefault="00B96963" w:rsidP="00B96963">
      <w:pPr>
        <w:ind w:right="240" w:firstLine="709"/>
        <w:jc w:val="both"/>
        <w:rPr>
          <w:rFonts w:eastAsia="Times New Roman"/>
          <w:sz w:val="28"/>
          <w:szCs w:val="28"/>
        </w:rPr>
      </w:pPr>
      <w:r w:rsidRPr="000244F1">
        <w:rPr>
          <w:rFonts w:eastAsia="Times New Roman"/>
          <w:sz w:val="28"/>
          <w:szCs w:val="28"/>
        </w:rPr>
        <w:t xml:space="preserve">письмо Минобразования РО от </w:t>
      </w:r>
      <w:r>
        <w:rPr>
          <w:rFonts w:eastAsia="Times New Roman"/>
          <w:sz w:val="28"/>
          <w:szCs w:val="28"/>
        </w:rPr>
        <w:t>31</w:t>
      </w:r>
      <w:r w:rsidRPr="000244F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05</w:t>
      </w:r>
      <w:r w:rsidRPr="000244F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0244F1">
        <w:rPr>
          <w:rFonts w:eastAsia="Times New Roman"/>
          <w:sz w:val="28"/>
          <w:szCs w:val="28"/>
        </w:rPr>
        <w:t xml:space="preserve"> </w:t>
      </w:r>
      <w:r w:rsidRPr="00681537">
        <w:rPr>
          <w:sz w:val="28"/>
          <w:szCs w:val="28"/>
        </w:rPr>
        <w:t>№ 24/4.1-</w:t>
      </w:r>
      <w:r>
        <w:rPr>
          <w:sz w:val="28"/>
          <w:szCs w:val="28"/>
        </w:rPr>
        <w:t>7171</w:t>
      </w:r>
      <w:r w:rsidRPr="000244F1">
        <w:rPr>
          <w:rFonts w:eastAsia="Times New Roman"/>
          <w:sz w:val="28"/>
          <w:szCs w:val="28"/>
        </w:rPr>
        <w:t xml:space="preserve"> «О направлении рекомендаций» </w:t>
      </w:r>
      <w:r w:rsidRPr="000244F1">
        <w:rPr>
          <w:b/>
          <w:sz w:val="28"/>
          <w:szCs w:val="28"/>
        </w:rPr>
        <w:t xml:space="preserve"> </w:t>
      </w:r>
      <w:r w:rsidRPr="000244F1">
        <w:rPr>
          <w:rFonts w:eastAsia="Times New Roman"/>
          <w:sz w:val="28"/>
          <w:szCs w:val="28"/>
        </w:rPr>
        <w:t>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</w:t>
      </w:r>
      <w:r>
        <w:rPr>
          <w:rFonts w:eastAsia="Times New Roman"/>
          <w:sz w:val="28"/>
          <w:szCs w:val="28"/>
        </w:rPr>
        <w:t>9</w:t>
      </w:r>
      <w:r w:rsidRPr="000244F1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20</w:t>
      </w:r>
      <w:r w:rsidRPr="000244F1">
        <w:rPr>
          <w:rFonts w:eastAsia="Times New Roman"/>
          <w:sz w:val="28"/>
          <w:szCs w:val="28"/>
        </w:rPr>
        <w:t xml:space="preserve"> учебный год</w:t>
      </w:r>
      <w:r w:rsidRPr="000244F1">
        <w:rPr>
          <w:sz w:val="28"/>
          <w:szCs w:val="28"/>
        </w:rPr>
        <w:t>;</w:t>
      </w:r>
      <w:r w:rsidRPr="000244F1">
        <w:rPr>
          <w:rFonts w:eastAsia="Times New Roman"/>
          <w:sz w:val="28"/>
          <w:szCs w:val="28"/>
        </w:rPr>
        <w:t xml:space="preserve">  </w:t>
      </w:r>
    </w:p>
    <w:p w:rsidR="00B96963" w:rsidRDefault="00B96963" w:rsidP="00B96963">
      <w:pPr>
        <w:jc w:val="both"/>
        <w:rPr>
          <w:b/>
          <w:i/>
          <w:sz w:val="28"/>
          <w:szCs w:val="28"/>
        </w:rPr>
      </w:pPr>
      <w:r w:rsidRPr="000244F1">
        <w:rPr>
          <w:b/>
          <w:sz w:val="24"/>
          <w:szCs w:val="28"/>
        </w:rPr>
        <w:t xml:space="preserve">- </w:t>
      </w:r>
      <w:r w:rsidRPr="0093250F">
        <w:rPr>
          <w:sz w:val="28"/>
          <w:szCs w:val="28"/>
        </w:rPr>
        <w:t xml:space="preserve">письмо отдела образования Администрации </w:t>
      </w:r>
      <w:proofErr w:type="gramStart"/>
      <w:r w:rsidRPr="0093250F">
        <w:rPr>
          <w:sz w:val="28"/>
          <w:szCs w:val="28"/>
        </w:rPr>
        <w:t>Матвеево-Курганского</w:t>
      </w:r>
      <w:proofErr w:type="gramEnd"/>
      <w:r w:rsidRPr="0093250F">
        <w:rPr>
          <w:sz w:val="28"/>
          <w:szCs w:val="28"/>
        </w:rPr>
        <w:t xml:space="preserve"> района от 04.0</w:t>
      </w:r>
      <w:r>
        <w:rPr>
          <w:sz w:val="28"/>
          <w:szCs w:val="28"/>
        </w:rPr>
        <w:t>6</w:t>
      </w:r>
      <w:r w:rsidRPr="0093250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3250F">
        <w:rPr>
          <w:sz w:val="28"/>
          <w:szCs w:val="28"/>
        </w:rPr>
        <w:t xml:space="preserve"> г. № </w:t>
      </w:r>
      <w:r w:rsidRPr="009F73A1">
        <w:rPr>
          <w:sz w:val="28"/>
          <w:szCs w:val="28"/>
        </w:rPr>
        <w:t>82.11/631</w:t>
      </w:r>
      <w:r w:rsidRPr="0093250F">
        <w:rPr>
          <w:sz w:val="28"/>
          <w:szCs w:val="28"/>
        </w:rPr>
        <w:t xml:space="preserve"> «О направлении рекомендаций по составлению учебного плана на 20</w:t>
      </w:r>
      <w:r>
        <w:rPr>
          <w:sz w:val="28"/>
          <w:szCs w:val="28"/>
        </w:rPr>
        <w:t>19</w:t>
      </w:r>
      <w:r w:rsidRPr="0093250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3250F">
        <w:rPr>
          <w:sz w:val="28"/>
          <w:szCs w:val="28"/>
        </w:rPr>
        <w:t xml:space="preserve"> учебный год»;</w:t>
      </w:r>
    </w:p>
    <w:p w:rsidR="00B541D5" w:rsidRPr="009A60EA" w:rsidRDefault="00B541D5" w:rsidP="009A60EA">
      <w:pPr>
        <w:jc w:val="both"/>
        <w:rPr>
          <w:b/>
          <w:sz w:val="28"/>
          <w:szCs w:val="28"/>
        </w:rPr>
      </w:pPr>
      <w:r w:rsidRPr="00A92665">
        <w:rPr>
          <w:i/>
          <w:sz w:val="24"/>
          <w:szCs w:val="28"/>
        </w:rPr>
        <w:t xml:space="preserve">- </w:t>
      </w:r>
      <w:r w:rsidRPr="009A60EA">
        <w:rPr>
          <w:sz w:val="28"/>
          <w:szCs w:val="28"/>
        </w:rPr>
        <w:t xml:space="preserve">приказ МБОУ </w:t>
      </w:r>
      <w:proofErr w:type="spellStart"/>
      <w:r w:rsidRPr="009A60EA">
        <w:rPr>
          <w:sz w:val="28"/>
          <w:szCs w:val="28"/>
        </w:rPr>
        <w:t>Ряженской</w:t>
      </w:r>
      <w:proofErr w:type="spellEnd"/>
      <w:r w:rsidRPr="009A60EA">
        <w:rPr>
          <w:sz w:val="28"/>
          <w:szCs w:val="28"/>
        </w:rPr>
        <w:t xml:space="preserve"> </w:t>
      </w:r>
      <w:proofErr w:type="spellStart"/>
      <w:r w:rsidRPr="009A60EA">
        <w:rPr>
          <w:sz w:val="28"/>
          <w:szCs w:val="28"/>
        </w:rPr>
        <w:t>сош</w:t>
      </w:r>
      <w:proofErr w:type="spellEnd"/>
      <w:r w:rsidRPr="009A60EA">
        <w:rPr>
          <w:sz w:val="28"/>
          <w:szCs w:val="28"/>
        </w:rPr>
        <w:t xml:space="preserve"> </w:t>
      </w:r>
      <w:r w:rsidRPr="009A60EA">
        <w:rPr>
          <w:rFonts w:eastAsia="Times New Roman"/>
          <w:sz w:val="28"/>
          <w:szCs w:val="27"/>
        </w:rPr>
        <w:t xml:space="preserve">№ 74 от 14.04.2014г. «Об утверждении </w:t>
      </w:r>
      <w:r w:rsidRPr="009A60EA">
        <w:rPr>
          <w:sz w:val="28"/>
          <w:szCs w:val="28"/>
        </w:rPr>
        <w:t xml:space="preserve">Программы развития муниципального бюджетного общеобразовательного учреждения </w:t>
      </w:r>
      <w:proofErr w:type="spellStart"/>
      <w:r w:rsidRPr="009A60EA">
        <w:rPr>
          <w:sz w:val="28"/>
          <w:szCs w:val="28"/>
        </w:rPr>
        <w:t>Ряженской</w:t>
      </w:r>
      <w:proofErr w:type="spellEnd"/>
      <w:r w:rsidRPr="009A60EA">
        <w:rPr>
          <w:sz w:val="28"/>
          <w:szCs w:val="28"/>
        </w:rPr>
        <w:t xml:space="preserve"> средней общеобразовательной школы на 2014-2020 </w:t>
      </w:r>
      <w:r w:rsidRPr="009A60EA">
        <w:rPr>
          <w:sz w:val="24"/>
          <w:szCs w:val="28"/>
        </w:rPr>
        <w:t>годы»;</w:t>
      </w:r>
    </w:p>
    <w:p w:rsidR="00B541D5" w:rsidRPr="009A60EA" w:rsidRDefault="00B541D5" w:rsidP="00B541D5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A60EA">
        <w:rPr>
          <w:rFonts w:ascii="Times New Roman" w:hAnsi="Times New Roman"/>
          <w:b w:val="0"/>
          <w:color w:val="auto"/>
          <w:sz w:val="24"/>
          <w:szCs w:val="28"/>
        </w:rPr>
        <w:t xml:space="preserve">- 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Устав муниципального бюджетного  общеобразовательного учреждения </w:t>
      </w:r>
      <w:proofErr w:type="spellStart"/>
      <w:r w:rsidRPr="009A60EA">
        <w:rPr>
          <w:rFonts w:ascii="Times New Roman" w:hAnsi="Times New Roman"/>
          <w:b w:val="0"/>
          <w:color w:val="auto"/>
          <w:sz w:val="28"/>
          <w:szCs w:val="28"/>
        </w:rPr>
        <w:t>Ряженской</w:t>
      </w:r>
      <w:proofErr w:type="spellEnd"/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 средней общеобразовательной школы</w:t>
      </w:r>
      <w:r w:rsidRPr="009A60E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(утвержден приказом отдела образования Администрации Матвеево-Курганского района  № 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455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>5.12.201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4г.)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F7A5D" w:rsidRDefault="003F7A5D" w:rsidP="00813480">
      <w:pPr>
        <w:ind w:firstLine="540"/>
        <w:jc w:val="both"/>
        <w:rPr>
          <w:sz w:val="28"/>
          <w:szCs w:val="28"/>
        </w:rPr>
      </w:pPr>
    </w:p>
    <w:p w:rsidR="00B12C2D" w:rsidRPr="00814A18" w:rsidRDefault="00DD34CA" w:rsidP="000244F1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13480" w:rsidRPr="000244F1">
        <w:rPr>
          <w:sz w:val="28"/>
          <w:szCs w:val="28"/>
        </w:rPr>
        <w:t xml:space="preserve">Учебный план </w:t>
      </w:r>
      <w:r w:rsidR="000244F1" w:rsidRPr="000244F1">
        <w:rPr>
          <w:sz w:val="28"/>
          <w:szCs w:val="28"/>
        </w:rPr>
        <w:t xml:space="preserve">МБОУ </w:t>
      </w:r>
      <w:proofErr w:type="spellStart"/>
      <w:r w:rsidR="000244F1" w:rsidRPr="000244F1">
        <w:rPr>
          <w:sz w:val="28"/>
          <w:szCs w:val="28"/>
        </w:rPr>
        <w:t>Ряженской</w:t>
      </w:r>
      <w:proofErr w:type="spellEnd"/>
      <w:r w:rsidR="000244F1" w:rsidRPr="000244F1">
        <w:rPr>
          <w:sz w:val="28"/>
          <w:szCs w:val="28"/>
        </w:rPr>
        <w:t xml:space="preserve"> </w:t>
      </w:r>
      <w:proofErr w:type="spellStart"/>
      <w:r w:rsidR="000244F1" w:rsidRPr="000244F1">
        <w:rPr>
          <w:sz w:val="28"/>
          <w:szCs w:val="28"/>
        </w:rPr>
        <w:t>сош</w:t>
      </w:r>
      <w:proofErr w:type="spellEnd"/>
      <w:r w:rsidR="000244F1" w:rsidRPr="000244F1">
        <w:rPr>
          <w:sz w:val="28"/>
          <w:szCs w:val="28"/>
        </w:rPr>
        <w:t xml:space="preserve"> </w:t>
      </w:r>
      <w:r w:rsidR="00813480" w:rsidRPr="000244F1">
        <w:rPr>
          <w:sz w:val="28"/>
          <w:szCs w:val="28"/>
        </w:rPr>
        <w:t xml:space="preserve">в соответствии с федеральными требованиями фиксирует максимальный объём учебной нагрузки обучающихся, состав обязательных учебных предметов и время, отводимое на их освоение и организацию по классам (годам) обучения; определяет компонент образовательного учреждения;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(приложения № </w:t>
      </w:r>
      <w:r w:rsidR="0087331D" w:rsidRPr="000244F1">
        <w:rPr>
          <w:sz w:val="28"/>
          <w:szCs w:val="28"/>
        </w:rPr>
        <w:t>1</w:t>
      </w:r>
      <w:r w:rsidR="00813480" w:rsidRPr="000244F1">
        <w:rPr>
          <w:sz w:val="28"/>
          <w:szCs w:val="28"/>
        </w:rPr>
        <w:t xml:space="preserve"> - № 4). </w:t>
      </w:r>
    </w:p>
    <w:p w:rsidR="00B12C2D" w:rsidRPr="000244F1" w:rsidRDefault="000244F1" w:rsidP="00B12C2D">
      <w:pPr>
        <w:ind w:firstLine="709"/>
        <w:jc w:val="both"/>
        <w:rPr>
          <w:sz w:val="28"/>
          <w:szCs w:val="28"/>
        </w:rPr>
      </w:pPr>
      <w:r w:rsidRPr="000244F1">
        <w:rPr>
          <w:sz w:val="28"/>
          <w:szCs w:val="28"/>
        </w:rPr>
        <w:t>Н</w:t>
      </w:r>
      <w:r w:rsidR="00B12C2D" w:rsidRPr="000244F1">
        <w:rPr>
          <w:sz w:val="28"/>
          <w:szCs w:val="28"/>
        </w:rPr>
        <w:t>едельный учебный план для 10-11 классов - на 2-летний нормативный срок освоения образовательных программ среднего общего образования.</w:t>
      </w:r>
    </w:p>
    <w:p w:rsidR="0000311D" w:rsidRPr="000244F1" w:rsidRDefault="0000311D" w:rsidP="0000311D">
      <w:pPr>
        <w:ind w:firstLine="540"/>
        <w:jc w:val="both"/>
        <w:rPr>
          <w:sz w:val="28"/>
          <w:szCs w:val="28"/>
        </w:rPr>
      </w:pPr>
      <w:r w:rsidRPr="000244F1">
        <w:rPr>
          <w:sz w:val="28"/>
          <w:szCs w:val="28"/>
        </w:rPr>
        <w:t>Продолжительность</w:t>
      </w:r>
      <w:r w:rsidR="00B96963">
        <w:rPr>
          <w:sz w:val="28"/>
          <w:szCs w:val="28"/>
        </w:rPr>
        <w:t xml:space="preserve"> учебного года для обучающихся </w:t>
      </w:r>
      <w:r w:rsidRPr="000244F1">
        <w:rPr>
          <w:sz w:val="28"/>
          <w:szCs w:val="28"/>
        </w:rPr>
        <w:t xml:space="preserve"> 10 класс</w:t>
      </w:r>
      <w:r w:rsidR="00B96963">
        <w:rPr>
          <w:sz w:val="28"/>
          <w:szCs w:val="28"/>
        </w:rPr>
        <w:t>а</w:t>
      </w:r>
      <w:r w:rsidRPr="000244F1">
        <w:rPr>
          <w:sz w:val="28"/>
          <w:szCs w:val="28"/>
        </w:rPr>
        <w:t xml:space="preserve"> (БУП-2004) - </w:t>
      </w:r>
      <w:r w:rsidRPr="000244F1">
        <w:rPr>
          <w:sz w:val="28"/>
          <w:szCs w:val="28"/>
        </w:rPr>
        <w:lastRenderedPageBreak/>
        <w:t xml:space="preserve">35 учебных недель. </w:t>
      </w:r>
    </w:p>
    <w:p w:rsidR="0000311D" w:rsidRPr="000244F1" w:rsidRDefault="0000311D" w:rsidP="0000311D">
      <w:pPr>
        <w:ind w:firstLine="540"/>
        <w:jc w:val="both"/>
        <w:rPr>
          <w:szCs w:val="22"/>
        </w:rPr>
      </w:pPr>
      <w:r w:rsidRPr="000244F1">
        <w:rPr>
          <w:sz w:val="28"/>
          <w:szCs w:val="28"/>
        </w:rPr>
        <w:t>Продолжительность учебного года для обучающихся 11 классов (без учета государственной итоговой аттестации) составляет 34 учебных недели</w:t>
      </w:r>
      <w:r w:rsidRPr="000244F1">
        <w:rPr>
          <w:sz w:val="24"/>
          <w:szCs w:val="28"/>
        </w:rPr>
        <w:t xml:space="preserve">. </w:t>
      </w:r>
      <w:r w:rsidRPr="000244F1">
        <w:rPr>
          <w:szCs w:val="22"/>
        </w:rPr>
        <w:t xml:space="preserve"> </w:t>
      </w:r>
    </w:p>
    <w:p w:rsidR="00341695" w:rsidRPr="000244F1" w:rsidRDefault="0000311D" w:rsidP="00B96963">
      <w:pPr>
        <w:pStyle w:val="Default"/>
        <w:ind w:firstLine="540"/>
        <w:jc w:val="both"/>
        <w:rPr>
          <w:sz w:val="28"/>
          <w:szCs w:val="28"/>
        </w:rPr>
      </w:pPr>
      <w:r w:rsidRPr="000244F1">
        <w:rPr>
          <w:sz w:val="28"/>
          <w:szCs w:val="28"/>
        </w:rPr>
        <w:t xml:space="preserve">Продолжительность урока в </w:t>
      </w:r>
      <w:r w:rsidR="00B96963">
        <w:rPr>
          <w:sz w:val="28"/>
          <w:szCs w:val="28"/>
        </w:rPr>
        <w:t>10</w:t>
      </w:r>
      <w:r w:rsidRPr="000244F1">
        <w:rPr>
          <w:sz w:val="28"/>
          <w:szCs w:val="28"/>
        </w:rPr>
        <w:t xml:space="preserve">-11 классах составляет  - 45 минут. </w:t>
      </w:r>
    </w:p>
    <w:p w:rsidR="0065380B" w:rsidRPr="000244F1" w:rsidRDefault="0065380B" w:rsidP="0065380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0244F1">
        <w:rPr>
          <w:sz w:val="28"/>
        </w:rPr>
        <w:t xml:space="preserve">Учебный план для </w:t>
      </w:r>
      <w:r w:rsidR="00B54409" w:rsidRPr="000244F1">
        <w:rPr>
          <w:sz w:val="28"/>
        </w:rPr>
        <w:t xml:space="preserve"> </w:t>
      </w:r>
      <w:r w:rsidRPr="000244F1">
        <w:rPr>
          <w:sz w:val="28"/>
        </w:rPr>
        <w:t>10-11 классов (БУП-2004) состоит из инвариантной части базисного федерального компонента, который гарантирует усвоение учащимися необходимого объема содержания, являющегося обязательным на каждом уровне обучения с сохранением номенклатуры обязательных предметов, и  вариативной части, направленной на реализацию регионального и школьного компонентов, и ориентированной на развитие целостного мировоззрения и подготовку школьников к жизни в современных социально-экономических условиях, на успешную подготовку к</w:t>
      </w:r>
      <w:proofErr w:type="gramEnd"/>
      <w:r w:rsidRPr="000244F1">
        <w:rPr>
          <w:sz w:val="28"/>
        </w:rPr>
        <w:t xml:space="preserve"> государственной итоговой аттестации. </w:t>
      </w:r>
      <w:r w:rsidRPr="000244F1">
        <w:rPr>
          <w:sz w:val="28"/>
          <w:szCs w:val="28"/>
        </w:rPr>
        <w:t>Учебные программы регионального содержания  используются в качестве модуля и дополняют программу отдельных учебных предметов инвариантной части.</w:t>
      </w:r>
    </w:p>
    <w:p w:rsidR="0065380B" w:rsidRPr="000244F1" w:rsidRDefault="0065380B" w:rsidP="0065380B">
      <w:pPr>
        <w:ind w:firstLine="708"/>
        <w:jc w:val="both"/>
        <w:rPr>
          <w:sz w:val="28"/>
        </w:rPr>
      </w:pPr>
      <w:r w:rsidRPr="000244F1">
        <w:rPr>
          <w:sz w:val="28"/>
        </w:rPr>
        <w:t xml:space="preserve">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навыков, обеспечивающим возможность продолжения образования. </w:t>
      </w:r>
    </w:p>
    <w:p w:rsidR="0065380B" w:rsidRPr="000244F1" w:rsidRDefault="0065380B" w:rsidP="0065380B">
      <w:pPr>
        <w:ind w:firstLine="709"/>
        <w:jc w:val="both"/>
        <w:rPr>
          <w:sz w:val="28"/>
          <w:szCs w:val="28"/>
        </w:rPr>
      </w:pPr>
      <w:r w:rsidRPr="000244F1">
        <w:rPr>
          <w:sz w:val="28"/>
          <w:szCs w:val="28"/>
        </w:rPr>
        <w:t>Часы вариативной части и часы компонента образовательного учреждения используются:</w:t>
      </w:r>
    </w:p>
    <w:p w:rsidR="0065380B" w:rsidRPr="000244F1" w:rsidRDefault="0065380B" w:rsidP="0052666D">
      <w:pPr>
        <w:widowControl/>
        <w:numPr>
          <w:ilvl w:val="0"/>
          <w:numId w:val="1"/>
        </w:numPr>
        <w:autoSpaceDE/>
        <w:autoSpaceDN/>
        <w:adjustRightInd/>
        <w:spacing w:after="120"/>
        <w:ind w:left="1349" w:hanging="357"/>
        <w:contextualSpacing/>
        <w:jc w:val="both"/>
        <w:rPr>
          <w:sz w:val="28"/>
          <w:szCs w:val="28"/>
        </w:rPr>
      </w:pPr>
      <w:r w:rsidRPr="000244F1">
        <w:rPr>
          <w:sz w:val="28"/>
          <w:szCs w:val="28"/>
        </w:rPr>
        <w:t xml:space="preserve">для развития содержания базовых учебных предметов; </w:t>
      </w:r>
    </w:p>
    <w:p w:rsidR="0065380B" w:rsidRPr="000244F1" w:rsidRDefault="0065380B" w:rsidP="0052666D">
      <w:pPr>
        <w:widowControl/>
        <w:numPr>
          <w:ilvl w:val="0"/>
          <w:numId w:val="1"/>
        </w:numPr>
        <w:autoSpaceDE/>
        <w:autoSpaceDN/>
        <w:adjustRightInd/>
        <w:spacing w:after="120"/>
        <w:ind w:left="1349" w:hanging="357"/>
        <w:contextualSpacing/>
        <w:jc w:val="both"/>
        <w:rPr>
          <w:b/>
          <w:sz w:val="28"/>
          <w:szCs w:val="28"/>
        </w:rPr>
      </w:pPr>
      <w:r w:rsidRPr="000244F1">
        <w:rPr>
          <w:sz w:val="28"/>
          <w:szCs w:val="28"/>
        </w:rPr>
        <w:t>для введения дополнительных образовательных  модулей, дополняющих программу учебных предметов инвариантной части</w:t>
      </w:r>
      <w:r w:rsidR="0026360B" w:rsidRPr="000244F1">
        <w:rPr>
          <w:sz w:val="28"/>
          <w:szCs w:val="28"/>
        </w:rPr>
        <w:t>,  введения элективных курсов;</w:t>
      </w:r>
      <w:r w:rsidRPr="000244F1">
        <w:rPr>
          <w:sz w:val="28"/>
          <w:szCs w:val="28"/>
        </w:rPr>
        <w:t xml:space="preserve"> </w:t>
      </w:r>
      <w:r w:rsidRPr="000244F1">
        <w:rPr>
          <w:b/>
          <w:sz w:val="28"/>
          <w:szCs w:val="28"/>
        </w:rPr>
        <w:t xml:space="preserve"> </w:t>
      </w:r>
    </w:p>
    <w:p w:rsidR="0065380B" w:rsidRPr="000244F1" w:rsidRDefault="0065380B" w:rsidP="0052666D">
      <w:pPr>
        <w:widowControl/>
        <w:numPr>
          <w:ilvl w:val="0"/>
          <w:numId w:val="1"/>
        </w:numPr>
        <w:autoSpaceDE/>
        <w:autoSpaceDN/>
        <w:adjustRightInd/>
        <w:spacing w:after="120"/>
        <w:ind w:left="1349" w:hanging="357"/>
        <w:contextualSpacing/>
        <w:jc w:val="both"/>
        <w:rPr>
          <w:sz w:val="40"/>
          <w:szCs w:val="28"/>
        </w:rPr>
      </w:pPr>
      <w:r w:rsidRPr="000244F1">
        <w:rPr>
          <w:sz w:val="28"/>
          <w:szCs w:val="28"/>
        </w:rPr>
        <w:t>для проведения учебных практик и исследовательской деятельности, организации проектной деятельности, удовлетворения познавательных интересов в различных сферах человеческой деятельности;</w:t>
      </w:r>
    </w:p>
    <w:p w:rsidR="0065380B" w:rsidRPr="000244F1" w:rsidRDefault="0065380B" w:rsidP="0052666D">
      <w:pPr>
        <w:widowControl/>
        <w:numPr>
          <w:ilvl w:val="0"/>
          <w:numId w:val="1"/>
        </w:numPr>
        <w:autoSpaceDE/>
        <w:autoSpaceDN/>
        <w:adjustRightInd/>
        <w:spacing w:after="120"/>
        <w:ind w:left="1349" w:hanging="357"/>
        <w:contextualSpacing/>
        <w:jc w:val="both"/>
        <w:rPr>
          <w:sz w:val="40"/>
          <w:szCs w:val="28"/>
        </w:rPr>
      </w:pPr>
      <w:r w:rsidRPr="000244F1">
        <w:rPr>
          <w:sz w:val="28"/>
          <w:szCs w:val="28"/>
        </w:rPr>
        <w:t xml:space="preserve">для развития содержания базовых учебных предметов с целью дополнительной подготовки к государственной итоговой аттестации по обязательным предметам. </w:t>
      </w:r>
    </w:p>
    <w:p w:rsidR="0065380B" w:rsidRPr="000244F1" w:rsidRDefault="0065380B" w:rsidP="00B96963">
      <w:pPr>
        <w:jc w:val="both"/>
        <w:rPr>
          <w:sz w:val="28"/>
          <w:szCs w:val="28"/>
        </w:rPr>
      </w:pPr>
    </w:p>
    <w:p w:rsidR="00897A4A" w:rsidRPr="000244F1" w:rsidRDefault="00897A4A" w:rsidP="00897A4A">
      <w:pPr>
        <w:jc w:val="both"/>
        <w:rPr>
          <w:rFonts w:eastAsia="HiddenHorzOCR"/>
          <w:sz w:val="28"/>
          <w:szCs w:val="24"/>
        </w:rPr>
      </w:pPr>
      <w:r w:rsidRPr="00814A18">
        <w:rPr>
          <w:i/>
          <w:sz w:val="24"/>
          <w:szCs w:val="24"/>
        </w:rPr>
        <w:t xml:space="preserve">      </w:t>
      </w:r>
      <w:proofErr w:type="gramStart"/>
      <w:r w:rsidRPr="000244F1">
        <w:rPr>
          <w:sz w:val="28"/>
          <w:szCs w:val="24"/>
        </w:rPr>
        <w:t>В соответствии с ч. 2 ст. 16 Федерального закона от 29.12.2012</w:t>
      </w:r>
      <w:r w:rsidRPr="000244F1">
        <w:rPr>
          <w:rStyle w:val="apple-converted-space"/>
          <w:sz w:val="28"/>
          <w:szCs w:val="24"/>
        </w:rPr>
        <w:t> </w:t>
      </w:r>
      <w:hyperlink r:id="rId11" w:history="1">
        <w:r w:rsidRPr="000244F1">
          <w:rPr>
            <w:rStyle w:val="af1"/>
            <w:color w:val="auto"/>
            <w:sz w:val="28"/>
            <w:szCs w:val="24"/>
          </w:rPr>
          <w:t>№ 273-ФЗ</w:t>
        </w:r>
      </w:hyperlink>
      <w:r w:rsidRPr="000244F1">
        <w:rPr>
          <w:rStyle w:val="apple-converted-space"/>
          <w:sz w:val="28"/>
          <w:szCs w:val="24"/>
        </w:rPr>
        <w:t> «</w:t>
      </w:r>
      <w:r w:rsidRPr="000244F1">
        <w:rPr>
          <w:sz w:val="28"/>
          <w:szCs w:val="24"/>
        </w:rPr>
        <w:t xml:space="preserve">Об образовании в Российской Федерации», на основании </w:t>
      </w:r>
      <w:r w:rsidRPr="000244F1">
        <w:rPr>
          <w:rFonts w:eastAsia="HiddenHorzOCR"/>
          <w:sz w:val="28"/>
          <w:szCs w:val="24"/>
        </w:rPr>
        <w:t xml:space="preserve">приказа </w:t>
      </w:r>
      <w:proofErr w:type="spellStart"/>
      <w:r w:rsidRPr="000244F1">
        <w:rPr>
          <w:rFonts w:eastAsia="HiddenHorzOCR"/>
          <w:sz w:val="28"/>
          <w:szCs w:val="24"/>
        </w:rPr>
        <w:t>Минобрнауки</w:t>
      </w:r>
      <w:proofErr w:type="spellEnd"/>
      <w:r w:rsidRPr="000244F1">
        <w:rPr>
          <w:rFonts w:eastAsia="HiddenHorzOCR"/>
          <w:sz w:val="28"/>
          <w:szCs w:val="24"/>
        </w:rPr>
        <w:t xml:space="preserve"> от 09.01.2014 № 2 «О</w:t>
      </w:r>
      <w:r w:rsidRPr="000244F1">
        <w:rPr>
          <w:sz w:val="28"/>
          <w:szCs w:val="24"/>
        </w:rPr>
        <w:t xml:space="preserve">б утверждении порядка </w:t>
      </w:r>
      <w:r w:rsidRPr="000244F1">
        <w:rPr>
          <w:sz w:val="28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</w:t>
      </w:r>
      <w:r w:rsidRPr="000244F1">
        <w:rPr>
          <w:rFonts w:eastAsia="HiddenHorzOCR"/>
          <w:sz w:val="28"/>
          <w:szCs w:val="24"/>
        </w:rPr>
        <w:t xml:space="preserve">, образовательное учреждение  вправе применить электронное обучение, дистанционные образовательные технологии при реализации образовательных программ. </w:t>
      </w:r>
      <w:proofErr w:type="gramEnd"/>
    </w:p>
    <w:p w:rsidR="00897A4A" w:rsidRPr="008D083C" w:rsidRDefault="00897A4A" w:rsidP="00897A4A">
      <w:pPr>
        <w:ind w:firstLine="540"/>
        <w:jc w:val="both"/>
        <w:rPr>
          <w:color w:val="000000"/>
          <w:sz w:val="28"/>
          <w:szCs w:val="24"/>
        </w:rPr>
      </w:pPr>
      <w:r w:rsidRPr="008D083C">
        <w:rPr>
          <w:color w:val="000000"/>
          <w:sz w:val="28"/>
          <w:szCs w:val="24"/>
        </w:rPr>
        <w:t xml:space="preserve">Для реализации образовательных программ с применением электронного обучения, дистанционных образовательных технологий в школе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</w:t>
      </w:r>
      <w:r w:rsidRPr="008D083C">
        <w:rPr>
          <w:color w:val="000000"/>
          <w:sz w:val="28"/>
          <w:szCs w:val="24"/>
        </w:rPr>
        <w:lastRenderedPageBreak/>
        <w:t>телекоммуникационных технологий, соответствующих технологических средств, которые обеспечивают освоение обучающимися образовательных программ независимо от места нахождения обучающихся.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образовательная организация: 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 xml:space="preserve">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>-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технологий, при этом допускается отсутствие аудиторных занятий.</w:t>
      </w:r>
    </w:p>
    <w:p w:rsidR="00897A4A" w:rsidRPr="008D083C" w:rsidRDefault="00897A4A" w:rsidP="00897A4A">
      <w:pPr>
        <w:ind w:firstLine="567"/>
        <w:jc w:val="both"/>
      </w:pPr>
      <w:r w:rsidRPr="008D083C">
        <w:rPr>
          <w:sz w:val="28"/>
          <w:szCs w:val="28"/>
        </w:rPr>
        <w:t>Промежуточная аттестация обучающихся  проводится</w:t>
      </w:r>
      <w:r w:rsidRPr="008D083C">
        <w:rPr>
          <w:b/>
          <w:sz w:val="28"/>
          <w:szCs w:val="28"/>
        </w:rPr>
        <w:t xml:space="preserve"> </w:t>
      </w:r>
      <w:r w:rsidRPr="008D083C">
        <w:rPr>
          <w:sz w:val="28"/>
          <w:szCs w:val="28"/>
        </w:rPr>
        <w:t>в соответствии с календарным учебным графиком образовательной организации,  Положением о формах, периодичности и порядке текущего контроля и промежуточной аттестации обучающихся. Формы и периодичность проведения промежуточной аттестации по уровням общего образования (начальное общее образование, основное общее образование, среднее общее образование) с учетом требований ФГОС НОО, ФГОС ООО, ФКГОС представлены в Приложении №</w:t>
      </w:r>
      <w:r w:rsidR="00B96963">
        <w:rPr>
          <w:sz w:val="28"/>
          <w:szCs w:val="28"/>
        </w:rPr>
        <w:t>2</w:t>
      </w:r>
      <w:r w:rsidRPr="008D083C">
        <w:rPr>
          <w:sz w:val="28"/>
          <w:szCs w:val="28"/>
        </w:rPr>
        <w:t xml:space="preserve">.  </w:t>
      </w:r>
    </w:p>
    <w:p w:rsidR="00B12C2D" w:rsidRPr="00897A4A" w:rsidRDefault="00B12C2D" w:rsidP="00813480">
      <w:pPr>
        <w:ind w:firstLine="540"/>
        <w:jc w:val="both"/>
        <w:rPr>
          <w:b/>
          <w:sz w:val="28"/>
          <w:szCs w:val="28"/>
        </w:rPr>
      </w:pPr>
    </w:p>
    <w:p w:rsidR="00CA46AA" w:rsidRDefault="00CA46AA" w:rsidP="00BF162D">
      <w:pPr>
        <w:ind w:firstLine="708"/>
        <w:jc w:val="both"/>
        <w:rPr>
          <w:sz w:val="28"/>
          <w:szCs w:val="28"/>
        </w:rPr>
      </w:pPr>
    </w:p>
    <w:p w:rsidR="00BF162D" w:rsidRDefault="00BF162D" w:rsidP="00BF162D">
      <w:pPr>
        <w:ind w:firstLine="709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Уровень среднего общего образования </w:t>
      </w:r>
    </w:p>
    <w:p w:rsidR="006B1A48" w:rsidRPr="006B1A48" w:rsidRDefault="006B1A48" w:rsidP="00BF162D">
      <w:pPr>
        <w:ind w:firstLine="709"/>
        <w:jc w:val="center"/>
        <w:rPr>
          <w:b/>
          <w:sz w:val="32"/>
          <w:szCs w:val="28"/>
        </w:rPr>
      </w:pPr>
    </w:p>
    <w:p w:rsidR="006B1A48" w:rsidRPr="006B1A48" w:rsidRDefault="006B1A48" w:rsidP="006B1A48">
      <w:pPr>
        <w:ind w:firstLine="780"/>
        <w:jc w:val="both"/>
        <w:rPr>
          <w:b/>
          <w:color w:val="000000"/>
          <w:sz w:val="22"/>
          <w:szCs w:val="28"/>
        </w:rPr>
      </w:pPr>
      <w:r w:rsidRPr="006B1A48">
        <w:rPr>
          <w:color w:val="000000"/>
          <w:sz w:val="28"/>
          <w:szCs w:val="28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6B1A48" w:rsidRPr="006B1A48" w:rsidRDefault="006B1A48" w:rsidP="006B1A48">
      <w:pPr>
        <w:ind w:firstLine="540"/>
        <w:jc w:val="both"/>
        <w:rPr>
          <w:color w:val="000000"/>
          <w:sz w:val="28"/>
          <w:szCs w:val="28"/>
        </w:rPr>
      </w:pPr>
      <w:r w:rsidRPr="006B1A48">
        <w:rPr>
          <w:color w:val="000000"/>
          <w:sz w:val="28"/>
          <w:szCs w:val="28"/>
        </w:rPr>
        <w:t xml:space="preserve">Учебный план для 10-11 классов сконструирован на основе базового  федерального компонента. </w:t>
      </w:r>
      <w:r w:rsidR="008D083C">
        <w:rPr>
          <w:color w:val="000000"/>
          <w:sz w:val="28"/>
          <w:szCs w:val="28"/>
        </w:rPr>
        <w:t>У</w:t>
      </w:r>
      <w:r w:rsidRPr="006B1A48">
        <w:rPr>
          <w:color w:val="000000"/>
          <w:sz w:val="28"/>
          <w:szCs w:val="28"/>
        </w:rPr>
        <w:t xml:space="preserve">чебные предметы  представлены в учебном плане на базовом уровне (приложение № </w:t>
      </w:r>
      <w:r w:rsidR="0063653F">
        <w:rPr>
          <w:color w:val="000000"/>
          <w:sz w:val="28"/>
          <w:szCs w:val="28"/>
        </w:rPr>
        <w:t>3</w:t>
      </w:r>
      <w:r w:rsidRPr="006B1A48">
        <w:rPr>
          <w:color w:val="000000"/>
          <w:sz w:val="28"/>
          <w:szCs w:val="28"/>
        </w:rPr>
        <w:t>).</w:t>
      </w:r>
    </w:p>
    <w:p w:rsidR="008E326C" w:rsidRDefault="008E326C" w:rsidP="008E326C">
      <w:pPr>
        <w:pStyle w:val="aa"/>
        <w:spacing w:after="0"/>
        <w:ind w:firstLine="540"/>
        <w:jc w:val="both"/>
        <w:rPr>
          <w:sz w:val="28"/>
          <w:szCs w:val="28"/>
        </w:rPr>
      </w:pPr>
      <w:r w:rsidRPr="008E326C">
        <w:rPr>
          <w:sz w:val="28"/>
          <w:szCs w:val="28"/>
        </w:rPr>
        <w:t xml:space="preserve">Обязательными базовыми общеобразовательными учебными предметами </w:t>
      </w:r>
      <w:r w:rsidR="00852994">
        <w:rPr>
          <w:sz w:val="28"/>
          <w:szCs w:val="28"/>
        </w:rPr>
        <w:t>на уровне среднего общего образования</w:t>
      </w:r>
      <w:r w:rsidRPr="008E326C">
        <w:rPr>
          <w:sz w:val="28"/>
          <w:szCs w:val="28"/>
        </w:rPr>
        <w:t xml:space="preserve"> являются «Русский язык», «Литература», «Иностранный язык», «Математика»</w:t>
      </w:r>
      <w:r w:rsidR="00DA6382">
        <w:rPr>
          <w:sz w:val="28"/>
          <w:szCs w:val="28"/>
        </w:rPr>
        <w:t xml:space="preserve"> </w:t>
      </w:r>
      <w:r w:rsidR="00DA6382" w:rsidRPr="006E06D9">
        <w:rPr>
          <w:sz w:val="28"/>
          <w:szCs w:val="28"/>
        </w:rPr>
        <w:t>(«Алгебра и начала математического анализа», «Геометрия»),</w:t>
      </w:r>
      <w:r w:rsidRPr="008E326C">
        <w:rPr>
          <w:sz w:val="28"/>
          <w:szCs w:val="28"/>
        </w:rPr>
        <w:t xml:space="preserve"> «История», </w:t>
      </w:r>
      <w:r w:rsidR="00DA6382" w:rsidRPr="006E06D9">
        <w:rPr>
          <w:sz w:val="28"/>
          <w:szCs w:val="28"/>
        </w:rPr>
        <w:t xml:space="preserve">«Астрономия», </w:t>
      </w:r>
      <w:r w:rsidRPr="008E326C">
        <w:rPr>
          <w:sz w:val="28"/>
          <w:szCs w:val="28"/>
        </w:rPr>
        <w:t>«Физическая культура», «Основы безопасности жизнедеятельности», «Обществознание (включая экономику и право)».</w:t>
      </w:r>
    </w:p>
    <w:p w:rsidR="000B1ECC" w:rsidRPr="00C26874" w:rsidRDefault="0021496C" w:rsidP="000B1ECC">
      <w:pPr>
        <w:pStyle w:val="aa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E326C">
        <w:rPr>
          <w:rFonts w:eastAsia="Calibri"/>
          <w:sz w:val="28"/>
          <w:szCs w:val="28"/>
        </w:rPr>
        <w:t xml:space="preserve">Учебный предмет «Математика»  включает изучение учебных курсов «Алгебра и начала анализа» и «Геометрия». Предметы изучаются на базовом уровне при количестве часов по «Алгебре и началам анализа» - 3 часа, по «Геометрии» – 2 часа. </w:t>
      </w:r>
      <w:r w:rsidR="00C26874">
        <w:rPr>
          <w:rFonts w:eastAsia="Calibri"/>
          <w:sz w:val="28"/>
          <w:szCs w:val="28"/>
        </w:rPr>
        <w:t>В 11 классе введен элективный курс «</w:t>
      </w:r>
      <w:r w:rsidR="00ED3DDB">
        <w:rPr>
          <w:rFonts w:eastAsia="Calibri"/>
          <w:sz w:val="28"/>
          <w:szCs w:val="28"/>
        </w:rPr>
        <w:t xml:space="preserve">Практикум решения </w:t>
      </w:r>
      <w:r w:rsidR="00ED3DDB">
        <w:rPr>
          <w:rFonts w:eastAsia="Calibri"/>
          <w:sz w:val="28"/>
          <w:szCs w:val="28"/>
        </w:rPr>
        <w:lastRenderedPageBreak/>
        <w:t>задач по математике» с</w:t>
      </w:r>
      <w:r w:rsidR="00C26874" w:rsidRPr="00C26874">
        <w:rPr>
          <w:rFonts w:eastAsia="Calibri"/>
          <w:b/>
          <w:sz w:val="28"/>
          <w:szCs w:val="28"/>
        </w:rPr>
        <w:t xml:space="preserve"> </w:t>
      </w:r>
      <w:r w:rsidR="00C26874" w:rsidRPr="00ED3DDB">
        <w:rPr>
          <w:rFonts w:eastAsia="Calibri"/>
          <w:sz w:val="28"/>
          <w:szCs w:val="28"/>
        </w:rPr>
        <w:t xml:space="preserve">целью </w:t>
      </w:r>
      <w:r w:rsidR="000B1ECC" w:rsidRPr="00ED3DDB">
        <w:rPr>
          <w:color w:val="000000"/>
          <w:sz w:val="28"/>
          <w:szCs w:val="28"/>
        </w:rPr>
        <w:t xml:space="preserve"> усиления базового содержания предмета и дополнительной подготовки к  государственной итоговой аттестации выпускников</w:t>
      </w:r>
      <w:r w:rsidR="00ED3DDB">
        <w:rPr>
          <w:b/>
          <w:color w:val="000000"/>
          <w:sz w:val="28"/>
          <w:szCs w:val="28"/>
        </w:rPr>
        <w:t>.</w:t>
      </w:r>
    </w:p>
    <w:p w:rsidR="00A02310" w:rsidRPr="00457583" w:rsidRDefault="00A02310" w:rsidP="0021496C">
      <w:pPr>
        <w:pStyle w:val="aa"/>
        <w:spacing w:after="0"/>
        <w:ind w:firstLine="540"/>
        <w:contextualSpacing/>
        <w:jc w:val="both"/>
      </w:pPr>
      <w:r>
        <w:rPr>
          <w:rFonts w:eastAsia="Calibri"/>
          <w:sz w:val="28"/>
          <w:szCs w:val="28"/>
        </w:rPr>
        <w:t xml:space="preserve">Учитывая возрастающую роль русского языка в многонациональном федеральном государстве и для обеспечения качественной подготовки выпускников </w:t>
      </w:r>
      <w:r w:rsidRPr="00A02310">
        <w:rPr>
          <w:sz w:val="28"/>
        </w:rPr>
        <w:t>к сдаче экзаменов в форме ЕГЭ</w:t>
      </w:r>
      <w:r>
        <w:t xml:space="preserve">, </w:t>
      </w:r>
      <w:r w:rsidR="000B1ECC" w:rsidRPr="000B1ECC">
        <w:rPr>
          <w:sz w:val="28"/>
        </w:rPr>
        <w:t>из компонента образовательного учреждения на учебный предмет «Русский язык»</w:t>
      </w:r>
      <w:r w:rsidRPr="000B1ECC">
        <w:rPr>
          <w:sz w:val="28"/>
        </w:rPr>
        <w:t xml:space="preserve"> выделено в 10 классе – 1 час, </w:t>
      </w:r>
      <w:r w:rsidRPr="00457583">
        <w:rPr>
          <w:sz w:val="28"/>
        </w:rPr>
        <w:t>в 11 классе – 1 час</w:t>
      </w:r>
      <w:r w:rsidRPr="00457583">
        <w:t>.</w:t>
      </w:r>
    </w:p>
    <w:p w:rsidR="000B1ECC" w:rsidRPr="000B1ECC" w:rsidRDefault="000B1ECC" w:rsidP="0021496C">
      <w:pPr>
        <w:pStyle w:val="aa"/>
        <w:spacing w:after="0"/>
        <w:ind w:firstLine="540"/>
        <w:contextualSpacing/>
        <w:jc w:val="both"/>
        <w:rPr>
          <w:rFonts w:eastAsia="Calibri"/>
          <w:sz w:val="32"/>
          <w:szCs w:val="28"/>
        </w:rPr>
      </w:pPr>
      <w:r w:rsidRPr="000B1ECC">
        <w:rPr>
          <w:sz w:val="28"/>
        </w:rPr>
        <w:t xml:space="preserve">В связи с необходимостью углубления интереса к литературе, формирования умений обучающихся работать с произведениями разного жанра, вида и стиля, для обеспечения успешной подготовки выпускников к </w:t>
      </w:r>
      <w:r>
        <w:rPr>
          <w:sz w:val="28"/>
        </w:rPr>
        <w:t>итоговому сочинению по литературе</w:t>
      </w:r>
      <w:r w:rsidR="00EB7357">
        <w:rPr>
          <w:sz w:val="28"/>
        </w:rPr>
        <w:t xml:space="preserve"> из компонента образовательного учреждения </w:t>
      </w:r>
      <w:r>
        <w:rPr>
          <w:sz w:val="28"/>
        </w:rPr>
        <w:t xml:space="preserve"> </w:t>
      </w:r>
      <w:r w:rsidRPr="000B1ECC">
        <w:rPr>
          <w:sz w:val="28"/>
        </w:rPr>
        <w:t xml:space="preserve"> выделен</w:t>
      </w:r>
      <w:r w:rsidR="00A26783">
        <w:rPr>
          <w:sz w:val="28"/>
        </w:rPr>
        <w:t xml:space="preserve">  </w:t>
      </w:r>
      <w:r w:rsidRPr="000B1ECC">
        <w:rPr>
          <w:sz w:val="28"/>
        </w:rPr>
        <w:t>1 час</w:t>
      </w:r>
      <w:r w:rsidR="00A26783">
        <w:rPr>
          <w:sz w:val="28"/>
        </w:rPr>
        <w:t xml:space="preserve"> </w:t>
      </w:r>
      <w:r w:rsidRPr="000B1ECC">
        <w:rPr>
          <w:sz w:val="28"/>
        </w:rPr>
        <w:t xml:space="preserve"> в 1</w:t>
      </w:r>
      <w:r w:rsidR="00A26783">
        <w:rPr>
          <w:sz w:val="28"/>
        </w:rPr>
        <w:t xml:space="preserve">0  </w:t>
      </w:r>
      <w:r w:rsidRPr="00457583">
        <w:rPr>
          <w:b/>
          <w:sz w:val="28"/>
        </w:rPr>
        <w:t xml:space="preserve"> </w:t>
      </w:r>
      <w:r w:rsidRPr="001F7105">
        <w:rPr>
          <w:sz w:val="28"/>
        </w:rPr>
        <w:t>класс</w:t>
      </w:r>
      <w:r w:rsidR="001F7105" w:rsidRPr="001F7105">
        <w:rPr>
          <w:sz w:val="28"/>
        </w:rPr>
        <w:t>е</w:t>
      </w:r>
      <w:r w:rsidRPr="001F7105">
        <w:rPr>
          <w:sz w:val="28"/>
        </w:rPr>
        <w:t>.</w:t>
      </w:r>
    </w:p>
    <w:p w:rsidR="008E326C" w:rsidRDefault="008E326C" w:rsidP="008E326C">
      <w:pPr>
        <w:ind w:firstLine="540"/>
        <w:jc w:val="both"/>
        <w:rPr>
          <w:sz w:val="28"/>
          <w:szCs w:val="28"/>
        </w:rPr>
      </w:pPr>
      <w:r w:rsidRPr="008E326C">
        <w:rPr>
          <w:rFonts w:eastAsia="Calibri"/>
          <w:sz w:val="28"/>
          <w:szCs w:val="28"/>
        </w:rPr>
        <w:t xml:space="preserve">Учебный предмет «История» изучается как интегрированный и включает разделы «История России» и «Всеобщая история» на базовом уровне – 2 часа в неделю. </w:t>
      </w:r>
      <w:r w:rsidR="00C26874">
        <w:rPr>
          <w:rFonts w:eastAsia="Calibri"/>
          <w:sz w:val="28"/>
          <w:szCs w:val="28"/>
        </w:rPr>
        <w:t>У</w:t>
      </w:r>
      <w:r w:rsidRPr="008E326C">
        <w:rPr>
          <w:sz w:val="28"/>
          <w:szCs w:val="28"/>
        </w:rPr>
        <w:t xml:space="preserve">чебный предмет «Обществознание» </w:t>
      </w:r>
      <w:r w:rsidR="0021496C">
        <w:rPr>
          <w:sz w:val="28"/>
          <w:szCs w:val="28"/>
        </w:rPr>
        <w:t>(</w:t>
      </w:r>
      <w:r w:rsidRPr="008E326C">
        <w:rPr>
          <w:sz w:val="28"/>
          <w:szCs w:val="28"/>
        </w:rPr>
        <w:t>включа</w:t>
      </w:r>
      <w:r w:rsidR="0021496C">
        <w:rPr>
          <w:sz w:val="28"/>
          <w:szCs w:val="28"/>
        </w:rPr>
        <w:t>я</w:t>
      </w:r>
      <w:r w:rsidRPr="008E326C">
        <w:rPr>
          <w:sz w:val="28"/>
          <w:szCs w:val="28"/>
        </w:rPr>
        <w:t xml:space="preserve"> экономику и право</w:t>
      </w:r>
      <w:r w:rsidR="0021496C">
        <w:rPr>
          <w:sz w:val="28"/>
          <w:szCs w:val="28"/>
        </w:rPr>
        <w:t>)</w:t>
      </w:r>
      <w:r w:rsidR="00A26783">
        <w:rPr>
          <w:sz w:val="28"/>
          <w:szCs w:val="28"/>
        </w:rPr>
        <w:t xml:space="preserve"> </w:t>
      </w:r>
      <w:r w:rsidR="00C26874">
        <w:rPr>
          <w:sz w:val="28"/>
          <w:szCs w:val="28"/>
        </w:rPr>
        <w:t>изучается на базовом уровне - 2</w:t>
      </w:r>
      <w:r w:rsidR="00A26783">
        <w:rPr>
          <w:sz w:val="28"/>
          <w:szCs w:val="28"/>
        </w:rPr>
        <w:t xml:space="preserve"> час</w:t>
      </w:r>
      <w:r w:rsidR="00C26874">
        <w:rPr>
          <w:sz w:val="28"/>
          <w:szCs w:val="28"/>
        </w:rPr>
        <w:t>а</w:t>
      </w:r>
      <w:r w:rsidR="00A26783">
        <w:rPr>
          <w:sz w:val="28"/>
          <w:szCs w:val="28"/>
        </w:rPr>
        <w:t xml:space="preserve"> в </w:t>
      </w:r>
      <w:r w:rsidR="00C26874">
        <w:rPr>
          <w:sz w:val="28"/>
          <w:szCs w:val="28"/>
        </w:rPr>
        <w:t xml:space="preserve">неделю. В </w:t>
      </w:r>
      <w:r w:rsidR="00A26783">
        <w:rPr>
          <w:sz w:val="28"/>
          <w:szCs w:val="28"/>
        </w:rPr>
        <w:t>11 классе</w:t>
      </w:r>
      <w:r w:rsidR="00C26874">
        <w:rPr>
          <w:sz w:val="28"/>
          <w:szCs w:val="28"/>
        </w:rPr>
        <w:t xml:space="preserve"> введен элективный курс </w:t>
      </w:r>
      <w:r w:rsidR="00ED3DDB">
        <w:rPr>
          <w:sz w:val="28"/>
          <w:szCs w:val="28"/>
        </w:rPr>
        <w:t>Актуальные вопросы обществознания»</w:t>
      </w:r>
      <w:r w:rsidRPr="008E326C">
        <w:rPr>
          <w:sz w:val="28"/>
          <w:szCs w:val="28"/>
        </w:rPr>
        <w:t xml:space="preserve">. </w:t>
      </w:r>
    </w:p>
    <w:p w:rsidR="001F7105" w:rsidRDefault="00D24E5D" w:rsidP="0018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7105">
        <w:rPr>
          <w:sz w:val="28"/>
          <w:szCs w:val="28"/>
        </w:rPr>
        <w:t xml:space="preserve">В 11 классе введен учебный предмет «Астрономия» как обязательный для изучения на уровне среднего общего образования </w:t>
      </w:r>
      <w:r w:rsidR="009A60EA">
        <w:rPr>
          <w:sz w:val="28"/>
          <w:szCs w:val="28"/>
        </w:rPr>
        <w:t xml:space="preserve">в соответствии с </w:t>
      </w:r>
      <w:r w:rsidR="001850ED">
        <w:rPr>
          <w:bCs/>
          <w:sz w:val="28"/>
          <w:szCs w:val="28"/>
        </w:rPr>
        <w:t xml:space="preserve">приказом </w:t>
      </w:r>
      <w:proofErr w:type="spellStart"/>
      <w:r w:rsidR="001850ED" w:rsidRPr="008264A1">
        <w:rPr>
          <w:bCs/>
          <w:sz w:val="28"/>
          <w:szCs w:val="28"/>
        </w:rPr>
        <w:t>Минобрнауки</w:t>
      </w:r>
      <w:proofErr w:type="spellEnd"/>
      <w:r w:rsidR="001850ED" w:rsidRPr="008264A1">
        <w:rPr>
          <w:bCs/>
          <w:sz w:val="28"/>
          <w:szCs w:val="28"/>
        </w:rPr>
        <w:t xml:space="preserve"> России  от </w:t>
      </w:r>
      <w:r w:rsidR="001850ED">
        <w:rPr>
          <w:bCs/>
          <w:sz w:val="28"/>
          <w:szCs w:val="28"/>
        </w:rPr>
        <w:t>07</w:t>
      </w:r>
      <w:r w:rsidR="001850ED" w:rsidRPr="008264A1">
        <w:rPr>
          <w:bCs/>
          <w:sz w:val="28"/>
          <w:szCs w:val="28"/>
        </w:rPr>
        <w:t>.0</w:t>
      </w:r>
      <w:r w:rsidR="001850ED">
        <w:rPr>
          <w:bCs/>
          <w:sz w:val="28"/>
          <w:szCs w:val="28"/>
        </w:rPr>
        <w:t>6</w:t>
      </w:r>
      <w:r w:rsidR="001850ED" w:rsidRPr="008264A1">
        <w:rPr>
          <w:bCs/>
          <w:sz w:val="28"/>
          <w:szCs w:val="28"/>
        </w:rPr>
        <w:t>.201</w:t>
      </w:r>
      <w:r w:rsidR="001850ED">
        <w:rPr>
          <w:bCs/>
          <w:sz w:val="28"/>
          <w:szCs w:val="28"/>
        </w:rPr>
        <w:t>7</w:t>
      </w:r>
      <w:r w:rsidR="001850ED" w:rsidRPr="008264A1">
        <w:rPr>
          <w:bCs/>
          <w:sz w:val="28"/>
          <w:szCs w:val="28"/>
        </w:rPr>
        <w:t xml:space="preserve"> № </w:t>
      </w:r>
      <w:r w:rsidR="001850ED">
        <w:rPr>
          <w:bCs/>
          <w:sz w:val="28"/>
          <w:szCs w:val="28"/>
        </w:rPr>
        <w:t xml:space="preserve"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="001850ED" w:rsidRPr="008264A1">
        <w:rPr>
          <w:bCs/>
          <w:sz w:val="28"/>
          <w:szCs w:val="28"/>
        </w:rPr>
        <w:t xml:space="preserve">утвержденный приказом Министерства образования и науки Российской Федерации от </w:t>
      </w:r>
      <w:r w:rsidR="001850ED">
        <w:rPr>
          <w:bCs/>
          <w:sz w:val="28"/>
          <w:szCs w:val="28"/>
        </w:rPr>
        <w:t>5 марта 2004 г. № 1089»,</w:t>
      </w:r>
      <w:r w:rsidR="007942CA">
        <w:rPr>
          <w:bCs/>
          <w:sz w:val="28"/>
          <w:szCs w:val="28"/>
        </w:rPr>
        <w:t xml:space="preserve"> </w:t>
      </w:r>
      <w:r w:rsidR="009A60EA">
        <w:rPr>
          <w:sz w:val="28"/>
          <w:szCs w:val="28"/>
        </w:rPr>
        <w:t xml:space="preserve">письмом </w:t>
      </w:r>
      <w:proofErr w:type="spellStart"/>
      <w:r w:rsidR="009A60EA">
        <w:rPr>
          <w:sz w:val="28"/>
          <w:szCs w:val="28"/>
        </w:rPr>
        <w:t>Минобрнауки</w:t>
      </w:r>
      <w:proofErr w:type="spellEnd"/>
      <w:r w:rsidR="009A60EA">
        <w:rPr>
          <w:sz w:val="28"/>
          <w:szCs w:val="28"/>
        </w:rPr>
        <w:t xml:space="preserve"> России №ТС-194/08 от 20.06.2017г. «Об организации изучения учебного предмета «Астрономия».</w:t>
      </w:r>
      <w:r w:rsidR="007942CA">
        <w:rPr>
          <w:sz w:val="28"/>
          <w:szCs w:val="28"/>
        </w:rPr>
        <w:t xml:space="preserve"> Предмет изучается в 11 классе в объеме 1 часа в неделю.</w:t>
      </w:r>
    </w:p>
    <w:p w:rsidR="008E326C" w:rsidRDefault="00806AA5" w:rsidP="008E326C">
      <w:pPr>
        <w:ind w:firstLine="54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Интегрированный учебный предмет «Естествознание» инвариантной части учебного плана заменен учебными предметами «Биология» (1 час), «Химия» (1 час), «Физика» (2 часа) вариативной части</w:t>
      </w:r>
      <w:r w:rsidR="00FD36FB">
        <w:rPr>
          <w:sz w:val="28"/>
          <w:szCs w:val="28"/>
        </w:rPr>
        <w:t xml:space="preserve"> базового уровня</w:t>
      </w:r>
      <w:r>
        <w:rPr>
          <w:sz w:val="28"/>
          <w:szCs w:val="28"/>
        </w:rPr>
        <w:t>. За счет часов компонента образовательного учреждения б</w:t>
      </w:r>
      <w:r w:rsidR="008E326C" w:rsidRPr="008E326C">
        <w:rPr>
          <w:sz w:val="28"/>
          <w:szCs w:val="28"/>
        </w:rPr>
        <w:t xml:space="preserve">азовое содержание  предметов «Химия», «Физика» расширяется на </w:t>
      </w:r>
      <w:r w:rsidR="00FD36FB">
        <w:rPr>
          <w:sz w:val="28"/>
          <w:szCs w:val="28"/>
        </w:rPr>
        <w:t>1 недельный час по физике</w:t>
      </w:r>
      <w:r w:rsidR="00A26783">
        <w:rPr>
          <w:sz w:val="28"/>
          <w:szCs w:val="28"/>
        </w:rPr>
        <w:t xml:space="preserve"> и</w:t>
      </w:r>
      <w:r w:rsidR="00FD36FB">
        <w:rPr>
          <w:sz w:val="28"/>
          <w:szCs w:val="28"/>
        </w:rPr>
        <w:t xml:space="preserve"> </w:t>
      </w:r>
      <w:r w:rsidR="00C26874">
        <w:rPr>
          <w:sz w:val="28"/>
          <w:szCs w:val="28"/>
        </w:rPr>
        <w:t xml:space="preserve">1 недельный час по </w:t>
      </w:r>
      <w:r w:rsidR="00FD36FB">
        <w:rPr>
          <w:sz w:val="28"/>
          <w:szCs w:val="28"/>
        </w:rPr>
        <w:t xml:space="preserve">химии </w:t>
      </w:r>
      <w:r w:rsidR="00880397">
        <w:rPr>
          <w:sz w:val="28"/>
          <w:szCs w:val="28"/>
        </w:rPr>
        <w:t>в 10 – 11 классах</w:t>
      </w:r>
      <w:r w:rsidR="00FD36FB">
        <w:rPr>
          <w:sz w:val="28"/>
          <w:szCs w:val="28"/>
        </w:rPr>
        <w:t>.</w:t>
      </w:r>
      <w:r w:rsidR="008E326C" w:rsidRPr="008E326C">
        <w:rPr>
          <w:sz w:val="28"/>
          <w:szCs w:val="28"/>
        </w:rPr>
        <w:t xml:space="preserve"> </w:t>
      </w:r>
    </w:p>
    <w:p w:rsidR="00806320" w:rsidRPr="004D3C12" w:rsidRDefault="00806320" w:rsidP="00806320">
      <w:pPr>
        <w:pStyle w:val="aa"/>
        <w:spacing w:after="0"/>
        <w:ind w:firstLine="54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Общеобразовательный уровень подготовки обучающихся 10-11 классов </w:t>
      </w:r>
      <w:r>
        <w:rPr>
          <w:sz w:val="28"/>
          <w:szCs w:val="28"/>
        </w:rPr>
        <w:t xml:space="preserve">представлен </w:t>
      </w:r>
      <w:r w:rsidRPr="004D3C12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 xml:space="preserve">м </w:t>
      </w:r>
      <w:r w:rsidRPr="004D3C12">
        <w:rPr>
          <w:sz w:val="28"/>
          <w:szCs w:val="28"/>
        </w:rPr>
        <w:t>учебны</w:t>
      </w:r>
      <w:r>
        <w:rPr>
          <w:sz w:val="28"/>
          <w:szCs w:val="28"/>
        </w:rPr>
        <w:t>м</w:t>
      </w:r>
      <w:r w:rsidRPr="004D3C12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ом</w:t>
      </w:r>
      <w:r w:rsidRPr="004D3C12">
        <w:rPr>
          <w:sz w:val="28"/>
          <w:szCs w:val="28"/>
        </w:rPr>
        <w:t xml:space="preserve"> вариативной части федерального компонента</w:t>
      </w:r>
      <w:r>
        <w:rPr>
          <w:sz w:val="28"/>
          <w:szCs w:val="28"/>
        </w:rPr>
        <w:t xml:space="preserve"> «География» - по 1 часу.</w:t>
      </w:r>
      <w:r w:rsidRPr="004D3C12">
        <w:rPr>
          <w:sz w:val="28"/>
          <w:szCs w:val="28"/>
        </w:rPr>
        <w:t xml:space="preserve"> </w:t>
      </w:r>
    </w:p>
    <w:p w:rsidR="00806AA5" w:rsidRDefault="00806AA5" w:rsidP="00806AA5">
      <w:pPr>
        <w:jc w:val="both"/>
        <w:rPr>
          <w:sz w:val="28"/>
        </w:rPr>
      </w:pPr>
      <w:r w:rsidRPr="0021496C">
        <w:rPr>
          <w:b/>
        </w:rPr>
        <w:t xml:space="preserve">      </w:t>
      </w:r>
      <w:r w:rsidRPr="00A26783">
        <w:rPr>
          <w:sz w:val="28"/>
        </w:rPr>
        <w:t>В</w:t>
      </w:r>
      <w:r w:rsidRPr="0021496C">
        <w:rPr>
          <w:b/>
          <w:sz w:val="28"/>
        </w:rPr>
        <w:t xml:space="preserve"> </w:t>
      </w:r>
      <w:r w:rsidRPr="00D637DE">
        <w:rPr>
          <w:sz w:val="28"/>
        </w:rPr>
        <w:t>10-11 классе  изучается предмет  «МХК»,  который является</w:t>
      </w:r>
      <w:r w:rsidRPr="00806AA5">
        <w:rPr>
          <w:sz w:val="28"/>
        </w:rPr>
        <w:t xml:space="preserve"> логическим продолжением  предмета «Искусство», </w:t>
      </w:r>
      <w:proofErr w:type="spellStart"/>
      <w:r w:rsidRPr="00806AA5">
        <w:rPr>
          <w:sz w:val="28"/>
        </w:rPr>
        <w:t>изучавшимся</w:t>
      </w:r>
      <w:proofErr w:type="spellEnd"/>
      <w:r w:rsidRPr="00806AA5">
        <w:rPr>
          <w:sz w:val="28"/>
        </w:rPr>
        <w:t xml:space="preserve">  в 9 класс</w:t>
      </w:r>
      <w:r w:rsidR="00D24E5D">
        <w:rPr>
          <w:sz w:val="28"/>
        </w:rPr>
        <w:t>е</w:t>
      </w:r>
      <w:r w:rsidRPr="00806AA5">
        <w:rPr>
          <w:sz w:val="28"/>
        </w:rPr>
        <w:t xml:space="preserve">,  что обеспечивает преемственность структуры основного  и среднего общего образования. </w:t>
      </w:r>
    </w:p>
    <w:p w:rsidR="00806AA5" w:rsidRPr="00806AA5" w:rsidRDefault="00806AA5" w:rsidP="00806320">
      <w:pPr>
        <w:jc w:val="both"/>
        <w:rPr>
          <w:sz w:val="28"/>
        </w:rPr>
      </w:pPr>
      <w:r w:rsidRPr="00806AA5">
        <w:rPr>
          <w:sz w:val="28"/>
        </w:rPr>
        <w:t xml:space="preserve">      </w:t>
      </w:r>
      <w:r w:rsidR="00FD36FB">
        <w:rPr>
          <w:sz w:val="28"/>
        </w:rPr>
        <w:t>К</w:t>
      </w:r>
      <w:r w:rsidRPr="00806AA5">
        <w:rPr>
          <w:sz w:val="28"/>
        </w:rPr>
        <w:t xml:space="preserve">омпонент </w:t>
      </w:r>
      <w:r w:rsidR="00FD36FB">
        <w:rPr>
          <w:sz w:val="28"/>
        </w:rPr>
        <w:t xml:space="preserve">образовательного учреждения </w:t>
      </w:r>
      <w:r w:rsidRPr="00806AA5">
        <w:rPr>
          <w:sz w:val="28"/>
        </w:rPr>
        <w:t xml:space="preserve">представлен предметами русский язык,  литература, </w:t>
      </w:r>
      <w:r w:rsidR="00FD36FB">
        <w:rPr>
          <w:sz w:val="28"/>
        </w:rPr>
        <w:t>алгебра и начала анализа</w:t>
      </w:r>
      <w:r w:rsidRPr="00806AA5">
        <w:rPr>
          <w:sz w:val="28"/>
        </w:rPr>
        <w:t xml:space="preserve">, информатика и ИКТ, </w:t>
      </w:r>
      <w:r w:rsidR="00F425F9">
        <w:rPr>
          <w:sz w:val="28"/>
        </w:rPr>
        <w:t>физика, химия</w:t>
      </w:r>
      <w:r w:rsidRPr="00806AA5">
        <w:rPr>
          <w:sz w:val="28"/>
        </w:rPr>
        <w:t xml:space="preserve">. Развитие содержания  </w:t>
      </w:r>
      <w:r w:rsidR="000F0E18">
        <w:rPr>
          <w:sz w:val="28"/>
        </w:rPr>
        <w:t xml:space="preserve">этих </w:t>
      </w:r>
      <w:r w:rsidRPr="00806AA5">
        <w:rPr>
          <w:sz w:val="28"/>
        </w:rPr>
        <w:t>предметов  позволит получить дополнительную подготовку для успешной сдачи единого государственного экзамена.</w:t>
      </w:r>
    </w:p>
    <w:p w:rsidR="00806AA5" w:rsidRPr="00806AA5" w:rsidRDefault="00806AA5" w:rsidP="00806AA5">
      <w:pPr>
        <w:pStyle w:val="aa"/>
        <w:spacing w:after="0"/>
        <w:ind w:firstLine="539"/>
        <w:jc w:val="both"/>
        <w:rPr>
          <w:sz w:val="28"/>
          <w:szCs w:val="28"/>
        </w:rPr>
      </w:pPr>
      <w:r w:rsidRPr="00806AA5">
        <w:rPr>
          <w:sz w:val="28"/>
          <w:szCs w:val="28"/>
        </w:rPr>
        <w:t xml:space="preserve">Учебный предмет «Основы безопасности жизнедеятельности» изучается в  10 </w:t>
      </w:r>
      <w:r w:rsidR="000F0E18">
        <w:rPr>
          <w:sz w:val="28"/>
          <w:szCs w:val="28"/>
        </w:rPr>
        <w:t xml:space="preserve">и 11 </w:t>
      </w:r>
      <w:r w:rsidRPr="00806AA5">
        <w:rPr>
          <w:sz w:val="28"/>
          <w:szCs w:val="28"/>
        </w:rPr>
        <w:t>класс</w:t>
      </w:r>
      <w:r w:rsidR="000F0E18">
        <w:rPr>
          <w:sz w:val="28"/>
          <w:szCs w:val="28"/>
        </w:rPr>
        <w:t>ах в объеме</w:t>
      </w:r>
      <w:r w:rsidRPr="00806AA5">
        <w:rPr>
          <w:sz w:val="28"/>
          <w:szCs w:val="28"/>
        </w:rPr>
        <w:t xml:space="preserve"> 1 часа в неделю. В 10 класс</w:t>
      </w:r>
      <w:r w:rsidR="000F0E18">
        <w:rPr>
          <w:sz w:val="28"/>
          <w:szCs w:val="28"/>
        </w:rPr>
        <w:t>е</w:t>
      </w:r>
      <w:r w:rsidRPr="00806AA5">
        <w:rPr>
          <w:sz w:val="28"/>
          <w:szCs w:val="28"/>
        </w:rPr>
        <w:t xml:space="preserve"> в рамках бюджетного финансирования </w:t>
      </w:r>
      <w:r w:rsidR="000F0E18">
        <w:rPr>
          <w:sz w:val="28"/>
          <w:szCs w:val="28"/>
        </w:rPr>
        <w:t xml:space="preserve">предмет </w:t>
      </w:r>
      <w:r w:rsidRPr="00806AA5">
        <w:rPr>
          <w:sz w:val="28"/>
          <w:szCs w:val="28"/>
        </w:rPr>
        <w:t xml:space="preserve">включает проведение 5-ти дневных учебных сборов в </w:t>
      </w:r>
      <w:r w:rsidRPr="00806AA5">
        <w:rPr>
          <w:sz w:val="28"/>
          <w:szCs w:val="28"/>
        </w:rPr>
        <w:lastRenderedPageBreak/>
        <w:t>количестве 35 часов с целью обучения начальным знаниям в области обороны и  подготовки по основам военной службы.</w:t>
      </w:r>
    </w:p>
    <w:p w:rsidR="00BF162D" w:rsidRDefault="00BF162D" w:rsidP="00BF162D">
      <w:pPr>
        <w:pStyle w:val="aa"/>
        <w:spacing w:after="0"/>
        <w:ind w:firstLine="53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Pr="004D3C12">
        <w:rPr>
          <w:rFonts w:cs="Consultant Cyr"/>
          <w:sz w:val="28"/>
          <w:szCs w:val="28"/>
        </w:rPr>
        <w:t xml:space="preserve">в объеме  </w:t>
      </w:r>
      <w:r w:rsidRPr="004D3C12">
        <w:rPr>
          <w:sz w:val="28"/>
          <w:szCs w:val="28"/>
        </w:rPr>
        <w:t>3 час</w:t>
      </w:r>
      <w:r>
        <w:rPr>
          <w:sz w:val="28"/>
          <w:szCs w:val="28"/>
        </w:rPr>
        <w:t>а</w:t>
      </w:r>
      <w:r w:rsidRPr="004D3C12">
        <w:rPr>
          <w:sz w:val="28"/>
          <w:szCs w:val="28"/>
        </w:rPr>
        <w:t xml:space="preserve"> в неделю на базовом уровне. </w:t>
      </w:r>
    </w:p>
    <w:p w:rsidR="00806320" w:rsidRPr="00806320" w:rsidRDefault="00806320" w:rsidP="00806320">
      <w:pPr>
        <w:ind w:firstLine="708"/>
        <w:jc w:val="both"/>
      </w:pPr>
      <w:r w:rsidRPr="00806320">
        <w:rPr>
          <w:sz w:val="28"/>
        </w:rPr>
        <w:t xml:space="preserve">С целью обеспечения непрерывности технологической подготовки обучающихся предмет «Технология» изучается в объеме </w:t>
      </w:r>
      <w:r w:rsidR="000F0E18">
        <w:rPr>
          <w:sz w:val="28"/>
        </w:rPr>
        <w:t>1-го</w:t>
      </w:r>
      <w:r w:rsidRPr="00806320">
        <w:rPr>
          <w:sz w:val="28"/>
        </w:rPr>
        <w:t xml:space="preserve"> час</w:t>
      </w:r>
      <w:r w:rsidR="000F0E18">
        <w:rPr>
          <w:sz w:val="28"/>
        </w:rPr>
        <w:t xml:space="preserve">а </w:t>
      </w:r>
      <w:r w:rsidR="000F0E18" w:rsidRPr="00806320">
        <w:rPr>
          <w:sz w:val="28"/>
        </w:rPr>
        <w:t>в 10</w:t>
      </w:r>
      <w:r w:rsidR="000F0E18">
        <w:rPr>
          <w:sz w:val="28"/>
        </w:rPr>
        <w:t>-11</w:t>
      </w:r>
      <w:r w:rsidR="000F0E18" w:rsidRPr="00806320">
        <w:rPr>
          <w:sz w:val="28"/>
        </w:rPr>
        <w:t xml:space="preserve">  класс</w:t>
      </w:r>
      <w:r w:rsidR="000F0E18">
        <w:rPr>
          <w:sz w:val="28"/>
        </w:rPr>
        <w:t>ах</w:t>
      </w:r>
      <w:r w:rsidRPr="00806320">
        <w:rPr>
          <w:sz w:val="28"/>
        </w:rPr>
        <w:t xml:space="preserve">. Изучение предмета обосновано на сложившейся в образовательном учреждении системы подготовки к последующему профессиональному образованию и труду, и с целью удовлетворения образовательных склонностей и познавательных интересов обучающихся, возможностей школы. Курс является интегрированным, сочетающим теоретический курс предмета с практической деятельностью </w:t>
      </w:r>
      <w:r w:rsidR="00880397">
        <w:rPr>
          <w:sz w:val="28"/>
        </w:rPr>
        <w:t>обучающихся</w:t>
      </w:r>
      <w:r w:rsidRPr="00806320">
        <w:rPr>
          <w:sz w:val="28"/>
        </w:rPr>
        <w:t xml:space="preserve"> и ориентированный на подготовку к самостоятельной трудовой жизни и овладение </w:t>
      </w:r>
      <w:proofErr w:type="spellStart"/>
      <w:r w:rsidRPr="00806320">
        <w:rPr>
          <w:sz w:val="28"/>
        </w:rPr>
        <w:t>общетрудовыми</w:t>
      </w:r>
      <w:proofErr w:type="spellEnd"/>
      <w:r w:rsidRPr="00806320">
        <w:rPr>
          <w:sz w:val="28"/>
        </w:rPr>
        <w:t xml:space="preserve"> и жизненно необходимыми умениями и навыками, изучение мира профессий, приобретение практического опыта профессиональной деятельности и на этой основе обоснованного профессионального самоопределения.</w:t>
      </w:r>
    </w:p>
    <w:p w:rsidR="00BF162D" w:rsidRPr="004D3C12" w:rsidRDefault="00BF162D" w:rsidP="00BF162D">
      <w:pPr>
        <w:ind w:firstLine="54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Таким образом, учебный план образовательного учреждения включает все обязательные учебные предметы на базовом уровне федерального компонента. </w:t>
      </w:r>
    </w:p>
    <w:p w:rsidR="00806320" w:rsidRDefault="00806320" w:rsidP="00806320">
      <w:pPr>
        <w:ind w:firstLine="709"/>
        <w:contextualSpacing/>
        <w:jc w:val="both"/>
        <w:rPr>
          <w:color w:val="000000"/>
          <w:sz w:val="32"/>
          <w:szCs w:val="28"/>
        </w:rPr>
      </w:pPr>
      <w:r w:rsidRPr="00806AA5">
        <w:rPr>
          <w:sz w:val="28"/>
        </w:rPr>
        <w:t xml:space="preserve">В учебном плане </w:t>
      </w:r>
      <w:r w:rsidRPr="00806AA5">
        <w:rPr>
          <w:sz w:val="28"/>
          <w:lang w:val="en-US"/>
        </w:rPr>
        <w:t>X</w:t>
      </w:r>
      <w:r w:rsidRPr="00806AA5">
        <w:rPr>
          <w:sz w:val="28"/>
        </w:rPr>
        <w:t>-</w:t>
      </w:r>
      <w:r w:rsidRPr="00806AA5">
        <w:rPr>
          <w:sz w:val="28"/>
          <w:lang w:val="en-US"/>
        </w:rPr>
        <w:t>XI</w:t>
      </w:r>
      <w:r w:rsidRPr="00806AA5">
        <w:rPr>
          <w:sz w:val="28"/>
        </w:rPr>
        <w:t xml:space="preserve"> классов  в полной мере соблюден федеральный инвариант – 19 недельных часов</w:t>
      </w:r>
      <w:r w:rsidR="00B64108">
        <w:rPr>
          <w:sz w:val="28"/>
        </w:rPr>
        <w:t xml:space="preserve"> (в 11 классе – 20)</w:t>
      </w:r>
      <w:r w:rsidRPr="00806AA5">
        <w:rPr>
          <w:sz w:val="28"/>
        </w:rPr>
        <w:t xml:space="preserve"> и федеральный </w:t>
      </w:r>
      <w:proofErr w:type="spellStart"/>
      <w:r w:rsidRPr="00806AA5">
        <w:rPr>
          <w:sz w:val="28"/>
        </w:rPr>
        <w:t>вариатив</w:t>
      </w:r>
      <w:proofErr w:type="spellEnd"/>
      <w:r w:rsidRPr="00806AA5">
        <w:rPr>
          <w:sz w:val="28"/>
        </w:rPr>
        <w:t xml:space="preserve"> – 8 часов. </w:t>
      </w:r>
      <w:r>
        <w:rPr>
          <w:sz w:val="28"/>
        </w:rPr>
        <w:t>Компонент образовательного учреждения</w:t>
      </w:r>
      <w:r w:rsidRPr="00806AA5">
        <w:rPr>
          <w:sz w:val="28"/>
        </w:rPr>
        <w:t xml:space="preserve"> – 7 часов</w:t>
      </w:r>
      <w:r w:rsidR="00B64108">
        <w:rPr>
          <w:sz w:val="28"/>
        </w:rPr>
        <w:t xml:space="preserve"> в 10 классе, 6 часов в 11 классе</w:t>
      </w:r>
      <w:r w:rsidRPr="00806AA5">
        <w:rPr>
          <w:sz w:val="28"/>
        </w:rPr>
        <w:t xml:space="preserve">,  всего 34 недельных часа в каждом классе. </w:t>
      </w:r>
      <w:r w:rsidRPr="00806AA5">
        <w:rPr>
          <w:color w:val="000000"/>
          <w:sz w:val="28"/>
          <w:szCs w:val="28"/>
        </w:rPr>
        <w:t xml:space="preserve">Часы компонента образовательного учреждения направлены  на усиление базовых учебных предметов и расширения базового содержания, </w:t>
      </w:r>
      <w:r w:rsidR="00ED3DDB">
        <w:rPr>
          <w:color w:val="000000"/>
          <w:sz w:val="28"/>
          <w:szCs w:val="28"/>
        </w:rPr>
        <w:t xml:space="preserve">введения элективных курсов, </w:t>
      </w:r>
      <w:r w:rsidRPr="00806AA5">
        <w:rPr>
          <w:color w:val="000000"/>
          <w:sz w:val="28"/>
          <w:szCs w:val="28"/>
        </w:rPr>
        <w:t>для организации проектной деятельности, исследовательских работ, практикумов</w:t>
      </w:r>
      <w:r w:rsidRPr="00806AA5">
        <w:rPr>
          <w:color w:val="000000"/>
          <w:sz w:val="32"/>
          <w:szCs w:val="28"/>
        </w:rPr>
        <w:t>.</w:t>
      </w:r>
    </w:p>
    <w:p w:rsidR="001908E7" w:rsidRDefault="00806320" w:rsidP="00806320">
      <w:pPr>
        <w:jc w:val="both"/>
        <w:rPr>
          <w:sz w:val="28"/>
        </w:rPr>
      </w:pPr>
      <w:r w:rsidRPr="00706976">
        <w:rPr>
          <w:sz w:val="28"/>
        </w:rPr>
        <w:t xml:space="preserve">      </w:t>
      </w:r>
    </w:p>
    <w:p w:rsidR="00806320" w:rsidRPr="00706976" w:rsidRDefault="00806320" w:rsidP="00806320">
      <w:pPr>
        <w:jc w:val="both"/>
        <w:rPr>
          <w:sz w:val="28"/>
        </w:rPr>
      </w:pPr>
      <w:r w:rsidRPr="00E46217">
        <w:rPr>
          <w:sz w:val="24"/>
        </w:rPr>
        <w:t xml:space="preserve">      </w:t>
      </w:r>
      <w:r w:rsidRPr="00706976">
        <w:rPr>
          <w:sz w:val="28"/>
        </w:rPr>
        <w:t xml:space="preserve">При разработке учебного плана </w:t>
      </w:r>
      <w:r w:rsidR="004D119E" w:rsidRPr="00706976">
        <w:rPr>
          <w:sz w:val="28"/>
        </w:rPr>
        <w:t xml:space="preserve">МБОУ </w:t>
      </w:r>
      <w:proofErr w:type="spellStart"/>
      <w:r w:rsidR="004D119E" w:rsidRPr="00706976">
        <w:rPr>
          <w:sz w:val="28"/>
        </w:rPr>
        <w:t>Ряженская</w:t>
      </w:r>
      <w:proofErr w:type="spellEnd"/>
      <w:r w:rsidR="004D119E" w:rsidRPr="00706976">
        <w:rPr>
          <w:sz w:val="28"/>
        </w:rPr>
        <w:t xml:space="preserve"> </w:t>
      </w:r>
      <w:proofErr w:type="spellStart"/>
      <w:r w:rsidR="004D119E" w:rsidRPr="00706976">
        <w:rPr>
          <w:sz w:val="28"/>
        </w:rPr>
        <w:t>сош</w:t>
      </w:r>
      <w:proofErr w:type="spellEnd"/>
      <w:r w:rsidRPr="00706976">
        <w:rPr>
          <w:sz w:val="28"/>
        </w:rPr>
        <w:t xml:space="preserve"> стремилась создать условия для сохранения здоровья детей, более полно учесть индивидуальные образовательные потребности школьников, сохранения сложившихся традиций школы. </w:t>
      </w:r>
      <w:r w:rsidR="001908E7" w:rsidRPr="00706976">
        <w:rPr>
          <w:sz w:val="28"/>
        </w:rPr>
        <w:t>В учебном плане  20</w:t>
      </w:r>
      <w:r w:rsidR="00B96963">
        <w:rPr>
          <w:sz w:val="28"/>
        </w:rPr>
        <w:t>19</w:t>
      </w:r>
      <w:r w:rsidR="001908E7" w:rsidRPr="00706976">
        <w:rPr>
          <w:sz w:val="28"/>
        </w:rPr>
        <w:t>-20</w:t>
      </w:r>
      <w:r w:rsidR="00B96963">
        <w:rPr>
          <w:sz w:val="28"/>
        </w:rPr>
        <w:t>20</w:t>
      </w:r>
      <w:r w:rsidR="001908E7">
        <w:rPr>
          <w:sz w:val="28"/>
        </w:rPr>
        <w:t xml:space="preserve"> </w:t>
      </w:r>
      <w:r w:rsidR="001908E7" w:rsidRPr="00706976">
        <w:rPr>
          <w:sz w:val="28"/>
        </w:rPr>
        <w:t>учебного года полноценно представлены все основные образовательные области</w:t>
      </w:r>
      <w:r w:rsidR="001908E7">
        <w:rPr>
          <w:sz w:val="28"/>
        </w:rPr>
        <w:t>.</w:t>
      </w:r>
    </w:p>
    <w:p w:rsidR="00806320" w:rsidRPr="00706976" w:rsidRDefault="00806320" w:rsidP="00806320">
      <w:pPr>
        <w:jc w:val="both"/>
        <w:rPr>
          <w:sz w:val="28"/>
        </w:rPr>
      </w:pPr>
      <w:r w:rsidRPr="00706976">
        <w:rPr>
          <w:sz w:val="28"/>
        </w:rPr>
        <w:t xml:space="preserve">             Учебный процесс организован на основе </w:t>
      </w:r>
      <w:proofErr w:type="spellStart"/>
      <w:r w:rsidRPr="00706976">
        <w:rPr>
          <w:sz w:val="28"/>
        </w:rPr>
        <w:t>здоровьесберегающих</w:t>
      </w:r>
      <w:proofErr w:type="spellEnd"/>
      <w:r w:rsidRPr="00706976">
        <w:rPr>
          <w:sz w:val="28"/>
        </w:rPr>
        <w:t xml:space="preserve"> принципов:</w:t>
      </w:r>
    </w:p>
    <w:p w:rsidR="00806320" w:rsidRPr="00706976" w:rsidRDefault="00806320" w:rsidP="0052666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учебный план составлен с учетом максимальной учебной нагрузки при 5-дневной учебной неделе;</w:t>
      </w:r>
    </w:p>
    <w:p w:rsidR="00806320" w:rsidRPr="00706976" w:rsidRDefault="00806320" w:rsidP="0052666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706976">
        <w:rPr>
          <w:sz w:val="28"/>
        </w:rPr>
        <w:t>расписание уроков соответствует гигиеническим нормам к расписанию (</w:t>
      </w:r>
      <w:r w:rsidRPr="00706976">
        <w:rPr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учреждениях»);</w:t>
      </w:r>
    </w:p>
    <w:p w:rsidR="00806320" w:rsidRPr="00706976" w:rsidRDefault="00806320" w:rsidP="0052666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 xml:space="preserve">применение </w:t>
      </w:r>
      <w:proofErr w:type="spellStart"/>
      <w:r w:rsidRPr="00706976">
        <w:rPr>
          <w:sz w:val="28"/>
        </w:rPr>
        <w:t>здоровьесберегающих</w:t>
      </w:r>
      <w:proofErr w:type="spellEnd"/>
      <w:r w:rsidRPr="00706976">
        <w:rPr>
          <w:sz w:val="28"/>
        </w:rPr>
        <w:t xml:space="preserve"> технологий (включение в урок </w:t>
      </w:r>
      <w:proofErr w:type="spellStart"/>
      <w:r w:rsidRPr="00706976">
        <w:rPr>
          <w:sz w:val="28"/>
        </w:rPr>
        <w:t>физминуток</w:t>
      </w:r>
      <w:proofErr w:type="spellEnd"/>
      <w:r w:rsidRPr="00706976">
        <w:rPr>
          <w:sz w:val="28"/>
        </w:rPr>
        <w:t xml:space="preserve">, </w:t>
      </w:r>
      <w:proofErr w:type="spellStart"/>
      <w:r w:rsidRPr="00706976">
        <w:rPr>
          <w:sz w:val="28"/>
        </w:rPr>
        <w:t>энергизаторов</w:t>
      </w:r>
      <w:proofErr w:type="spellEnd"/>
      <w:r w:rsidRPr="00706976">
        <w:rPr>
          <w:sz w:val="28"/>
        </w:rPr>
        <w:t>-упражнений для снятия утомления и восстановления активности учащихся);</w:t>
      </w:r>
    </w:p>
    <w:p w:rsidR="00806320" w:rsidRPr="00706976" w:rsidRDefault="00806320" w:rsidP="0052666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 xml:space="preserve">использование ресурсов внеклассной деятельности спортивно-оздоровительной направленности (кружки, секции, дни здоровья, </w:t>
      </w:r>
      <w:r w:rsidR="0086067A">
        <w:rPr>
          <w:sz w:val="28"/>
        </w:rPr>
        <w:t xml:space="preserve"> </w:t>
      </w:r>
      <w:r w:rsidRPr="00706976">
        <w:rPr>
          <w:sz w:val="28"/>
        </w:rPr>
        <w:t>динамические паузы, соревнования, подвижные игры).</w:t>
      </w:r>
    </w:p>
    <w:p w:rsidR="001527FB" w:rsidRDefault="001527FB" w:rsidP="00C756CF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756CF" w:rsidRDefault="00C756CF" w:rsidP="00C756CF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3856">
        <w:rPr>
          <w:rFonts w:ascii="Times New Roman" w:hAnsi="Times New Roman"/>
          <w:b w:val="0"/>
          <w:color w:val="auto"/>
          <w:sz w:val="28"/>
          <w:szCs w:val="28"/>
        </w:rPr>
        <w:t>При реализации учебного плана использ</w:t>
      </w:r>
      <w:r>
        <w:rPr>
          <w:rFonts w:ascii="Times New Roman" w:hAnsi="Times New Roman"/>
          <w:b w:val="0"/>
          <w:color w:val="auto"/>
          <w:sz w:val="28"/>
          <w:szCs w:val="28"/>
        </w:rPr>
        <w:t>уются</w:t>
      </w:r>
      <w:r w:rsidRPr="00073856">
        <w:rPr>
          <w:rFonts w:ascii="Times New Roman" w:hAnsi="Times New Roman"/>
          <w:b w:val="0"/>
          <w:color w:val="auto"/>
          <w:sz w:val="28"/>
          <w:szCs w:val="28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1527FB" w:rsidRPr="001527FB" w:rsidRDefault="001527FB" w:rsidP="001527FB"/>
    <w:p w:rsidR="00C756CF" w:rsidRPr="00073856" w:rsidRDefault="00C756CF" w:rsidP="00C756CF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3856">
        <w:rPr>
          <w:rFonts w:ascii="Times New Roman" w:hAnsi="Times New Roman"/>
          <w:b w:val="0"/>
          <w:color w:val="auto"/>
          <w:sz w:val="28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C756CF" w:rsidRPr="00073856" w:rsidRDefault="00C756CF" w:rsidP="00C756C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073856">
        <w:rPr>
          <w:bCs/>
          <w:iCs/>
          <w:sz w:val="28"/>
          <w:szCs w:val="28"/>
        </w:rPr>
        <w:t>В соответствии с ФГОС НОО и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 образования.</w:t>
      </w:r>
      <w:r w:rsidRPr="00073856">
        <w:rPr>
          <w:sz w:val="28"/>
          <w:szCs w:val="28"/>
        </w:rPr>
        <w:t xml:space="preserve"> </w:t>
      </w:r>
    </w:p>
    <w:p w:rsidR="00C756CF" w:rsidRPr="00A4243A" w:rsidRDefault="00C756CF" w:rsidP="00806320">
      <w:pPr>
        <w:ind w:firstLine="360"/>
        <w:jc w:val="both"/>
        <w:rPr>
          <w:sz w:val="28"/>
        </w:rPr>
      </w:pPr>
    </w:p>
    <w:p w:rsidR="00806320" w:rsidRDefault="00806320" w:rsidP="00C756CF">
      <w:pPr>
        <w:ind w:firstLine="360"/>
        <w:jc w:val="both"/>
        <w:rPr>
          <w:sz w:val="28"/>
        </w:rPr>
      </w:pPr>
      <w:r w:rsidRPr="00706976">
        <w:rPr>
          <w:bCs/>
          <w:color w:val="000000"/>
          <w:kern w:val="36"/>
          <w:sz w:val="36"/>
          <w:szCs w:val="28"/>
        </w:rPr>
        <w:t xml:space="preserve"> </w:t>
      </w:r>
      <w:r w:rsidRPr="00706976">
        <w:rPr>
          <w:sz w:val="28"/>
        </w:rPr>
        <w:t xml:space="preserve"> Учебный план МБОУ </w:t>
      </w:r>
      <w:proofErr w:type="spellStart"/>
      <w:r w:rsidRPr="00706976">
        <w:rPr>
          <w:sz w:val="28"/>
        </w:rPr>
        <w:t>Ряженской</w:t>
      </w:r>
      <w:proofErr w:type="spellEnd"/>
      <w:r w:rsidRPr="00706976">
        <w:rPr>
          <w:sz w:val="28"/>
        </w:rPr>
        <w:t xml:space="preserve"> </w:t>
      </w:r>
      <w:proofErr w:type="spellStart"/>
      <w:r w:rsidRPr="00706976">
        <w:rPr>
          <w:sz w:val="28"/>
        </w:rPr>
        <w:t>сош</w:t>
      </w:r>
      <w:proofErr w:type="spellEnd"/>
      <w:r w:rsidRPr="00706976">
        <w:rPr>
          <w:sz w:val="28"/>
        </w:rPr>
        <w:t xml:space="preserve"> имеет необходимое кадровое, нормативное, учебно-методическое и материально-техническое обеспечение.</w:t>
      </w:r>
    </w:p>
    <w:p w:rsidR="00934203" w:rsidRPr="00934203" w:rsidRDefault="00934203" w:rsidP="00C756CF">
      <w:pPr>
        <w:ind w:firstLine="360"/>
        <w:jc w:val="both"/>
        <w:rPr>
          <w:sz w:val="28"/>
        </w:rPr>
      </w:pPr>
      <w:r>
        <w:rPr>
          <w:i/>
          <w:sz w:val="28"/>
          <w:szCs w:val="28"/>
        </w:rPr>
        <w:t xml:space="preserve">  </w:t>
      </w:r>
      <w:r w:rsidRPr="00934203">
        <w:rPr>
          <w:sz w:val="28"/>
          <w:szCs w:val="28"/>
        </w:rPr>
        <w:t>Программно-методическое обеспечение к учебному плану представлено в Приложении №6.</w:t>
      </w:r>
    </w:p>
    <w:p w:rsidR="00806320" w:rsidRPr="00706976" w:rsidRDefault="00806320" w:rsidP="00806320">
      <w:pPr>
        <w:jc w:val="both"/>
      </w:pPr>
      <w:r w:rsidRPr="00706976">
        <w:tab/>
      </w:r>
    </w:p>
    <w:p w:rsidR="00806320" w:rsidRPr="00706976" w:rsidRDefault="00806320" w:rsidP="00806320">
      <w:pPr>
        <w:jc w:val="both"/>
        <w:rPr>
          <w:sz w:val="28"/>
        </w:rPr>
      </w:pPr>
      <w:r w:rsidRPr="00706976">
        <w:tab/>
      </w:r>
      <w:r w:rsidRPr="00706976">
        <w:rPr>
          <w:sz w:val="28"/>
        </w:rPr>
        <w:t>Учебный план является инструментом в управлении качеством образования.   Основополагающими принципами построения учебного плана являются: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обязательность образовательного компонента, обеспечивающего единство образовательного пространства;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преемственность структуры и содержания начального, основного и среднего  общего образования;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proofErr w:type="spellStart"/>
      <w:r w:rsidRPr="00706976">
        <w:rPr>
          <w:sz w:val="28"/>
        </w:rPr>
        <w:t>интегративность</w:t>
      </w:r>
      <w:proofErr w:type="spellEnd"/>
      <w:r w:rsidRPr="00706976">
        <w:rPr>
          <w:sz w:val="28"/>
        </w:rPr>
        <w:t xml:space="preserve"> содержания образования на основе </w:t>
      </w:r>
      <w:proofErr w:type="spellStart"/>
      <w:r w:rsidRPr="00706976">
        <w:rPr>
          <w:sz w:val="28"/>
        </w:rPr>
        <w:t>психо</w:t>
      </w:r>
      <w:proofErr w:type="spellEnd"/>
      <w:r w:rsidRPr="00706976">
        <w:rPr>
          <w:sz w:val="28"/>
        </w:rPr>
        <w:t>-физиологических особенностей восприятия обучающимися окружающего мира;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proofErr w:type="spellStart"/>
      <w:r w:rsidRPr="00706976">
        <w:rPr>
          <w:sz w:val="28"/>
        </w:rPr>
        <w:t>диверсикация</w:t>
      </w:r>
      <w:proofErr w:type="spellEnd"/>
      <w:r w:rsidRPr="00706976">
        <w:rPr>
          <w:sz w:val="28"/>
        </w:rPr>
        <w:t xml:space="preserve"> образовательных услуг с учетом потенциальных возможностей школы.</w:t>
      </w:r>
    </w:p>
    <w:p w:rsidR="00806320" w:rsidRPr="00706976" w:rsidRDefault="00806320" w:rsidP="00806320">
      <w:pPr>
        <w:ind w:left="4248" w:firstLine="708"/>
        <w:jc w:val="right"/>
        <w:rPr>
          <w:sz w:val="24"/>
          <w:szCs w:val="22"/>
        </w:rPr>
      </w:pPr>
    </w:p>
    <w:p w:rsidR="00806320" w:rsidRDefault="00806320" w:rsidP="00806320">
      <w:pPr>
        <w:ind w:left="4248" w:firstLine="708"/>
        <w:jc w:val="right"/>
        <w:rPr>
          <w:sz w:val="24"/>
          <w:szCs w:val="22"/>
        </w:rPr>
      </w:pPr>
    </w:p>
    <w:p w:rsidR="001908E7" w:rsidRDefault="001908E7" w:rsidP="00806320">
      <w:pPr>
        <w:ind w:left="4248" w:firstLine="708"/>
        <w:jc w:val="right"/>
        <w:rPr>
          <w:sz w:val="24"/>
          <w:szCs w:val="22"/>
        </w:rPr>
      </w:pPr>
    </w:p>
    <w:p w:rsidR="001908E7" w:rsidRDefault="001908E7" w:rsidP="00806320">
      <w:pPr>
        <w:ind w:left="4248" w:firstLine="708"/>
        <w:jc w:val="right"/>
        <w:rPr>
          <w:sz w:val="24"/>
          <w:szCs w:val="22"/>
        </w:rPr>
      </w:pPr>
    </w:p>
    <w:p w:rsidR="001908E7" w:rsidRDefault="001908E7" w:rsidP="00806320">
      <w:pPr>
        <w:ind w:left="4248" w:firstLine="708"/>
        <w:jc w:val="right"/>
        <w:rPr>
          <w:sz w:val="24"/>
          <w:szCs w:val="22"/>
        </w:rPr>
      </w:pPr>
    </w:p>
    <w:p w:rsidR="001908E7" w:rsidRDefault="001908E7" w:rsidP="00806320">
      <w:pPr>
        <w:ind w:left="4248" w:firstLine="708"/>
        <w:jc w:val="right"/>
        <w:rPr>
          <w:sz w:val="24"/>
          <w:szCs w:val="22"/>
        </w:rPr>
      </w:pPr>
    </w:p>
    <w:p w:rsidR="001908E7" w:rsidRDefault="001908E7" w:rsidP="00806320">
      <w:pPr>
        <w:ind w:left="4248" w:firstLine="708"/>
        <w:jc w:val="right"/>
        <w:rPr>
          <w:sz w:val="24"/>
          <w:szCs w:val="22"/>
        </w:rPr>
      </w:pPr>
    </w:p>
    <w:p w:rsidR="001908E7" w:rsidRDefault="001908E7" w:rsidP="00806320">
      <w:pPr>
        <w:ind w:left="4248" w:firstLine="708"/>
        <w:jc w:val="right"/>
        <w:rPr>
          <w:sz w:val="24"/>
          <w:szCs w:val="22"/>
        </w:rPr>
      </w:pPr>
    </w:p>
    <w:p w:rsidR="001908E7" w:rsidRDefault="001908E7" w:rsidP="00806320">
      <w:pPr>
        <w:ind w:left="4248" w:firstLine="708"/>
        <w:jc w:val="right"/>
        <w:rPr>
          <w:sz w:val="24"/>
          <w:szCs w:val="22"/>
        </w:rPr>
      </w:pPr>
    </w:p>
    <w:p w:rsidR="0063653F" w:rsidRDefault="0063653F" w:rsidP="00830572">
      <w:pPr>
        <w:rPr>
          <w:sz w:val="28"/>
          <w:szCs w:val="28"/>
        </w:rPr>
      </w:pPr>
    </w:p>
    <w:p w:rsidR="00766835" w:rsidRDefault="00766835" w:rsidP="006C50D8">
      <w:pPr>
        <w:pStyle w:val="af4"/>
        <w:ind w:left="0" w:right="0"/>
        <w:rPr>
          <w:rFonts w:ascii="Times New Roman" w:hAnsi="Times New Roman"/>
          <w:sz w:val="20"/>
        </w:rPr>
      </w:pPr>
    </w:p>
    <w:p w:rsidR="00D010D3" w:rsidRPr="0038281F" w:rsidRDefault="0038281F" w:rsidP="006C50D8">
      <w:pPr>
        <w:ind w:left="4248" w:firstLine="708"/>
        <w:jc w:val="right"/>
        <w:rPr>
          <w:sz w:val="18"/>
        </w:rPr>
      </w:pPr>
      <w:r w:rsidRPr="0038281F">
        <w:rPr>
          <w:sz w:val="24"/>
          <w:szCs w:val="28"/>
        </w:rPr>
        <w:t xml:space="preserve">Приложение № </w:t>
      </w:r>
      <w:r w:rsidR="00B96963">
        <w:rPr>
          <w:sz w:val="24"/>
          <w:szCs w:val="28"/>
        </w:rPr>
        <w:t>1</w:t>
      </w:r>
    </w:p>
    <w:p w:rsidR="0038281F" w:rsidRPr="0038281F" w:rsidRDefault="0038281F" w:rsidP="0038281F">
      <w:pPr>
        <w:ind w:firstLine="708"/>
        <w:jc w:val="center"/>
        <w:rPr>
          <w:sz w:val="24"/>
          <w:szCs w:val="28"/>
        </w:rPr>
      </w:pPr>
      <w:r w:rsidRPr="0038281F">
        <w:rPr>
          <w:sz w:val="24"/>
          <w:szCs w:val="28"/>
        </w:rPr>
        <w:t>Недельный учебный план</w:t>
      </w:r>
    </w:p>
    <w:p w:rsidR="0038281F" w:rsidRPr="0038281F" w:rsidRDefault="0038281F" w:rsidP="0038281F">
      <w:pPr>
        <w:ind w:firstLine="708"/>
        <w:jc w:val="center"/>
        <w:rPr>
          <w:sz w:val="24"/>
          <w:szCs w:val="28"/>
        </w:rPr>
      </w:pPr>
      <w:r w:rsidRPr="0038281F">
        <w:rPr>
          <w:sz w:val="24"/>
          <w:szCs w:val="28"/>
        </w:rPr>
        <w:t>муниципального бюджетного общеобразовательного учреждения</w:t>
      </w:r>
    </w:p>
    <w:p w:rsidR="0038281F" w:rsidRPr="0038281F" w:rsidRDefault="0038281F" w:rsidP="0038281F">
      <w:pPr>
        <w:ind w:firstLine="708"/>
        <w:jc w:val="center"/>
        <w:rPr>
          <w:sz w:val="24"/>
          <w:szCs w:val="28"/>
        </w:rPr>
      </w:pPr>
      <w:proofErr w:type="spellStart"/>
      <w:r w:rsidRPr="0038281F">
        <w:rPr>
          <w:sz w:val="24"/>
          <w:szCs w:val="28"/>
        </w:rPr>
        <w:t>Ряженской</w:t>
      </w:r>
      <w:proofErr w:type="spellEnd"/>
      <w:r w:rsidRPr="0038281F">
        <w:rPr>
          <w:sz w:val="24"/>
          <w:szCs w:val="28"/>
        </w:rPr>
        <w:t xml:space="preserve"> средней общеобразовательной школы</w:t>
      </w:r>
    </w:p>
    <w:p w:rsidR="00E23E21" w:rsidRDefault="0038281F" w:rsidP="007D4C70">
      <w:pPr>
        <w:ind w:firstLine="708"/>
        <w:jc w:val="center"/>
        <w:rPr>
          <w:sz w:val="24"/>
          <w:szCs w:val="28"/>
        </w:rPr>
      </w:pPr>
      <w:r w:rsidRPr="0038281F">
        <w:rPr>
          <w:sz w:val="24"/>
          <w:szCs w:val="28"/>
        </w:rPr>
        <w:t>на 20</w:t>
      </w:r>
      <w:r w:rsidR="00A92344">
        <w:rPr>
          <w:sz w:val="24"/>
          <w:szCs w:val="28"/>
        </w:rPr>
        <w:t>19</w:t>
      </w:r>
      <w:r w:rsidRPr="0038281F">
        <w:rPr>
          <w:sz w:val="24"/>
          <w:szCs w:val="28"/>
        </w:rPr>
        <w:t>-20</w:t>
      </w:r>
      <w:r w:rsidR="00A92344">
        <w:rPr>
          <w:sz w:val="24"/>
          <w:szCs w:val="28"/>
        </w:rPr>
        <w:t>20</w:t>
      </w:r>
      <w:r w:rsidRPr="0038281F">
        <w:rPr>
          <w:sz w:val="24"/>
          <w:szCs w:val="28"/>
        </w:rPr>
        <w:t xml:space="preserve"> учебный год в рамках реализации БУП-2004 </w:t>
      </w:r>
    </w:p>
    <w:p w:rsidR="007D4C70" w:rsidRPr="007D4C70" w:rsidRDefault="0038281F" w:rsidP="007D4C70">
      <w:pPr>
        <w:ind w:firstLine="708"/>
        <w:jc w:val="center"/>
        <w:rPr>
          <w:sz w:val="24"/>
          <w:szCs w:val="28"/>
        </w:rPr>
      </w:pPr>
      <w:r w:rsidRPr="0038281F">
        <w:rPr>
          <w:sz w:val="24"/>
          <w:szCs w:val="28"/>
        </w:rPr>
        <w:t>для среднего общего образования</w:t>
      </w:r>
      <w:r w:rsidR="00E23E21">
        <w:rPr>
          <w:sz w:val="24"/>
          <w:szCs w:val="28"/>
        </w:rPr>
        <w:t xml:space="preserve"> </w:t>
      </w:r>
      <w:r w:rsidR="007D4C70" w:rsidRPr="007D4C70">
        <w:rPr>
          <w:sz w:val="24"/>
          <w:szCs w:val="28"/>
        </w:rPr>
        <w:t>(5-дневная учебная неделя)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8"/>
        <w:gridCol w:w="350"/>
        <w:gridCol w:w="3476"/>
        <w:gridCol w:w="1770"/>
        <w:gridCol w:w="139"/>
        <w:gridCol w:w="782"/>
        <w:gridCol w:w="921"/>
        <w:gridCol w:w="142"/>
        <w:gridCol w:w="992"/>
        <w:gridCol w:w="990"/>
      </w:tblGrid>
      <w:tr w:rsidR="006C50D8" w:rsidRPr="00585CFB" w:rsidTr="001E44A7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0D8" w:rsidRPr="00585CFB" w:rsidRDefault="006C50D8" w:rsidP="008268CE"/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6C50D8" w:rsidRPr="00585CFB" w:rsidRDefault="006C50D8" w:rsidP="008268CE"/>
        </w:tc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  <w:r w:rsidRPr="00585CFB">
              <w:t>ФЕДЕРАЛЬНЫЙ КОМПОНЕНТ</w:t>
            </w:r>
          </w:p>
        </w:tc>
      </w:tr>
      <w:tr w:rsidR="006C50D8" w:rsidRPr="00585CFB" w:rsidTr="001E44A7">
        <w:trPr>
          <w:cantSplit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6C50D8" w:rsidRPr="00585CFB" w:rsidRDefault="006C50D8" w:rsidP="008268CE">
            <w:pPr>
              <w:ind w:left="113" w:right="113"/>
              <w:jc w:val="center"/>
              <w:rPr>
                <w:caps/>
              </w:rPr>
            </w:pPr>
            <w:r w:rsidRPr="00585CFB">
              <w:rPr>
                <w:caps/>
              </w:rPr>
              <w:t>ИНВАРИАНТНАЯ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0D8" w:rsidRPr="00585CFB" w:rsidRDefault="006C50D8" w:rsidP="008268CE"/>
        </w:tc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  <w:r w:rsidRPr="00585CFB">
              <w:t>Обязательные учебные предметы на базовом уровне</w:t>
            </w:r>
          </w:p>
        </w:tc>
      </w:tr>
      <w:tr w:rsidR="006C50D8" w:rsidRPr="00585CFB" w:rsidTr="001E44A7">
        <w:trPr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</w:p>
        </w:tc>
        <w:tc>
          <w:tcPr>
            <w:tcW w:w="26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</w:p>
        </w:tc>
        <w:tc>
          <w:tcPr>
            <w:tcW w:w="30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</w:p>
        </w:tc>
      </w:tr>
      <w:tr w:rsidR="006C50D8" w:rsidRPr="00585CFB" w:rsidTr="001E44A7">
        <w:trPr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jc w:val="center"/>
            </w:pPr>
            <w:r w:rsidRPr="00585CFB">
              <w:t>Учебные предметы</w:t>
            </w:r>
          </w:p>
        </w:tc>
        <w:tc>
          <w:tcPr>
            <w:tcW w:w="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  <w:r w:rsidRPr="00585CFB">
              <w:t xml:space="preserve">Количество часов за два года обучения </w:t>
            </w:r>
          </w:p>
        </w:tc>
      </w:tr>
      <w:tr w:rsidR="006C50D8" w:rsidRPr="00585CFB" w:rsidTr="00ED1016">
        <w:trPr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/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  <w:r w:rsidRPr="00585CFB">
              <w:t>Базовый уровень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</w:p>
        </w:tc>
      </w:tr>
      <w:tr w:rsidR="006C50D8" w:rsidRPr="00585CFB" w:rsidTr="00ED1016">
        <w:trPr>
          <w:cantSplit/>
          <w:trHeight w:val="27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AA595E">
            <w:pPr>
              <w:ind w:right="774"/>
              <w:jc w:val="center"/>
            </w:pPr>
            <w:r w:rsidRPr="00585CFB">
              <w:t>10 класс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AA595E" w:rsidP="00AA595E">
            <w:pPr>
              <w:ind w:right="774"/>
              <w:jc w:val="center"/>
            </w:pPr>
            <w:r>
              <w:t xml:space="preserve">  11</w:t>
            </w:r>
            <w:r w:rsidR="006C50D8" w:rsidRPr="00585CFB">
              <w:t xml:space="preserve"> класс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</w:p>
        </w:tc>
      </w:tr>
      <w:tr w:rsidR="006C50D8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  <w:r w:rsidRPr="00585CFB">
              <w:t>Русский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1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</w:tr>
      <w:tr w:rsidR="006C50D8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  <w:r w:rsidRPr="00585CFB">
              <w:t>Литература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3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</w:tr>
      <w:tr w:rsidR="006C50D8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  <w:r w:rsidRPr="00585CFB">
              <w:t>Иностранный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3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</w:tr>
      <w:tr w:rsidR="006C50D8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3E0E61" w:rsidP="008268CE">
            <w:pPr>
              <w:jc w:val="both"/>
            </w:pPr>
            <w:r>
              <w:t>Алгебра и начала анализа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3E0E61" w:rsidP="008268CE">
            <w:pPr>
              <w:ind w:right="774"/>
              <w:jc w:val="right"/>
            </w:pPr>
            <w: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E23E21" w:rsidP="008268CE">
            <w:pPr>
              <w:ind w:right="774"/>
              <w:jc w:val="right"/>
            </w:pPr>
            <w:r>
              <w:t>2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</w:tr>
      <w:tr w:rsidR="003E0E61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>
              <w:t>Геометрия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774"/>
              <w:jc w:val="right"/>
            </w:pPr>
            <w: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E23E21" w:rsidP="008268CE">
            <w:pPr>
              <w:ind w:right="774"/>
              <w:jc w:val="right"/>
            </w:pPr>
            <w:r>
              <w:t>2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</w:tr>
      <w:tr w:rsidR="006C50D8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  <w:r w:rsidRPr="00585CFB">
              <w:t>История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2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</w:tr>
      <w:tr w:rsidR="006C50D8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  <w:r w:rsidRPr="00585CFB">
              <w:t>Обществознание</w:t>
            </w:r>
            <w:r w:rsidRPr="00585CFB">
              <w:br/>
              <w:t>(включая экономику и право)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2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</w:tr>
      <w:tr w:rsidR="007942CA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42CA" w:rsidRPr="00585CFB" w:rsidRDefault="007942CA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42CA" w:rsidRPr="00585CFB" w:rsidRDefault="007942CA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CA" w:rsidRPr="00585CFB" w:rsidRDefault="007942CA" w:rsidP="008268CE">
            <w:pPr>
              <w:jc w:val="both"/>
            </w:pPr>
            <w:r>
              <w:t>Астрономия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CA" w:rsidRPr="00585CFB" w:rsidRDefault="007942CA" w:rsidP="008268CE">
            <w:pPr>
              <w:ind w:right="774"/>
              <w:jc w:val="righ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CA" w:rsidRPr="00585CFB" w:rsidRDefault="007942CA" w:rsidP="007942CA">
            <w:pPr>
              <w:ind w:right="774"/>
              <w:jc w:val="center"/>
            </w:pPr>
            <w:r>
              <w:t xml:space="preserve">           1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42CA" w:rsidRPr="00585CFB" w:rsidRDefault="007942CA" w:rsidP="008268CE"/>
        </w:tc>
      </w:tr>
      <w:tr w:rsidR="006C50D8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  <w:r w:rsidRPr="00585CFB">
              <w:t>ОБЖ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1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</w:tr>
      <w:tr w:rsidR="006C50D8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jc w:val="both"/>
            </w:pPr>
            <w:r w:rsidRPr="00585CFB">
              <w:t>Физическая культура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D8" w:rsidRPr="00585CFB" w:rsidRDefault="006C50D8" w:rsidP="008268CE">
            <w:pPr>
              <w:ind w:right="774"/>
              <w:jc w:val="right"/>
            </w:pPr>
            <w:r w:rsidRPr="00585CFB">
              <w:t>3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0D8" w:rsidRPr="00585CFB" w:rsidRDefault="006C50D8" w:rsidP="008268CE"/>
        </w:tc>
      </w:tr>
      <w:tr w:rsidR="006C50D8" w:rsidRPr="00585CFB" w:rsidTr="00ED1016">
        <w:tc>
          <w:tcPr>
            <w:tcW w:w="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0D8" w:rsidRPr="00585CFB" w:rsidRDefault="006C50D8" w:rsidP="008268C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0D8" w:rsidRPr="00585CFB" w:rsidRDefault="006C50D8" w:rsidP="008268CE"/>
        </w:tc>
        <w:tc>
          <w:tcPr>
            <w:tcW w:w="34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0D8" w:rsidRPr="00585CFB" w:rsidRDefault="003E0E61" w:rsidP="003E0E61">
            <w:pPr>
              <w:jc w:val="center"/>
            </w:pPr>
            <w:r>
              <w:t>ВСЕГО: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0D8" w:rsidRPr="003E0E61" w:rsidRDefault="003E0E61" w:rsidP="007942CA">
            <w:pPr>
              <w:tabs>
                <w:tab w:val="left" w:pos="480"/>
              </w:tabs>
              <w:rPr>
                <w:b/>
              </w:rPr>
            </w:pPr>
            <w:r>
              <w:tab/>
              <w:t xml:space="preserve"> </w:t>
            </w:r>
            <w:r w:rsidRPr="003E0E61">
              <w:rPr>
                <w:b/>
              </w:rPr>
              <w:t xml:space="preserve">19                     </w:t>
            </w:r>
            <w:r w:rsidR="007942CA">
              <w:rPr>
                <w:b/>
              </w:rPr>
              <w:t>20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0D8" w:rsidRPr="00585CFB" w:rsidRDefault="006C50D8" w:rsidP="008268CE">
            <w:pPr>
              <w:jc w:val="center"/>
            </w:pPr>
          </w:p>
        </w:tc>
      </w:tr>
      <w:tr w:rsidR="003E0E61" w:rsidRPr="00585CFB" w:rsidTr="001E44A7">
        <w:trPr>
          <w:cantSplit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3E0E61" w:rsidRPr="00585CFB" w:rsidRDefault="003E0E61" w:rsidP="008268CE">
            <w:pPr>
              <w:ind w:left="113" w:right="113"/>
              <w:jc w:val="center"/>
              <w:rPr>
                <w:caps/>
              </w:rPr>
            </w:pPr>
            <w:r w:rsidRPr="00585CFB">
              <w:rPr>
                <w:caps/>
              </w:rPr>
              <w:t>ВАРИАТИВНАЯ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E0E61" w:rsidRPr="00585CFB" w:rsidRDefault="003E0E61" w:rsidP="00AA595E">
            <w:pPr>
              <w:jc w:val="center"/>
            </w:pPr>
            <w:r w:rsidRPr="00585CFB">
              <w:t>Учебные предметы по выбору на базовом уровн</w:t>
            </w:r>
            <w:r w:rsidR="00AA595E">
              <w:t>е</w:t>
            </w:r>
          </w:p>
        </w:tc>
      </w:tr>
      <w:tr w:rsidR="003E0E61" w:rsidRPr="00585CFB" w:rsidTr="001E44A7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jc w:val="center"/>
            </w:pPr>
            <w:r w:rsidRPr="00585CFB">
              <w:t>Учебные предметы</w:t>
            </w:r>
          </w:p>
        </w:tc>
        <w:tc>
          <w:tcPr>
            <w:tcW w:w="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center"/>
            </w:pPr>
            <w:r w:rsidRPr="00585CFB">
              <w:t xml:space="preserve">Количество часов за два года обучения </w:t>
            </w: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center"/>
            </w:pPr>
            <w:r w:rsidRPr="00585CFB">
              <w:t>Базовый уровень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ED1016">
            <w:pPr>
              <w:jc w:val="center"/>
            </w:pPr>
            <w:r w:rsidRPr="00585CFB">
              <w:t xml:space="preserve">Профильный </w:t>
            </w:r>
            <w:r w:rsidR="00ED1016">
              <w:t>уровень</w:t>
            </w:r>
          </w:p>
        </w:tc>
      </w:tr>
      <w:tr w:rsidR="003E0E61" w:rsidRPr="00585CFB" w:rsidTr="00ED1016">
        <w:trPr>
          <w:cantSplit/>
          <w:trHeight w:val="27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center"/>
            </w:pPr>
            <w:r w:rsidRPr="00585CFB">
              <w:t>10 класс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center"/>
            </w:pPr>
            <w:r w:rsidRPr="00585CFB">
              <w:t>11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</w:pPr>
          </w:p>
        </w:tc>
      </w:tr>
      <w:tr w:rsidR="003E0E61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Русский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  <w:rPr>
                <w:rFonts w:ascii="Calibri" w:hAnsi="Calibri"/>
              </w:rPr>
            </w:pPr>
            <w:r w:rsidRPr="00585CFB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Литература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  <w:rPr>
                <w:rFonts w:ascii="Calibri" w:hAnsi="Calibri"/>
              </w:rPr>
            </w:pPr>
            <w:r w:rsidRPr="00585CFB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Иностранный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  <w:rPr>
                <w:rFonts w:ascii="Calibri" w:hAnsi="Calibri"/>
              </w:rPr>
            </w:pPr>
            <w:r w:rsidRPr="00585CFB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Математика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  <w:rPr>
                <w:rFonts w:ascii="Calibri" w:hAnsi="Calibri"/>
              </w:rPr>
            </w:pPr>
            <w:r w:rsidRPr="00585CFB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История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  <w:rPr>
                <w:rFonts w:ascii="Calibri" w:hAnsi="Calibri"/>
              </w:rPr>
            </w:pPr>
            <w:r w:rsidRPr="00585CFB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Физическая культура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  <w:rPr>
                <w:rFonts w:ascii="Calibri" w:hAnsi="Calibri"/>
              </w:rPr>
            </w:pPr>
            <w:r w:rsidRPr="00585CFB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 xml:space="preserve">Обществознание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География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Физика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Химия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Биология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Информатика и ИКТ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D637DE" w:rsidRDefault="003E0E61" w:rsidP="00D637DE">
            <w:pPr>
              <w:jc w:val="both"/>
            </w:pPr>
            <w:r w:rsidRPr="00D637DE">
              <w:t>МХК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both"/>
            </w:pPr>
            <w:r w:rsidRPr="00585CFB">
              <w:t>Технология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7942CA" w:rsidP="003E0E61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r w:rsidRPr="00585CFB">
              <w:t>ОБЖ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  <w:rPr>
                <w:rFonts w:ascii="Calibri" w:hAnsi="Calibri"/>
              </w:rPr>
            </w:pPr>
            <w:r w:rsidRPr="00585CFB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jc w:val="center"/>
            </w:pPr>
            <w:r w:rsidRPr="00585CF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3E0E61">
            <w:pPr>
              <w:ind w:right="80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ind w:right="801"/>
              <w:jc w:val="right"/>
            </w:pPr>
          </w:p>
        </w:tc>
      </w:tr>
      <w:tr w:rsidR="003E0E61" w:rsidRPr="00585CFB" w:rsidTr="00ED1016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center"/>
            </w:pPr>
            <w:r w:rsidRPr="00585CFB">
              <w:t>ВСЕГО: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3E0E61" w:rsidRDefault="003E0E61" w:rsidP="003E0E61">
            <w:pPr>
              <w:jc w:val="center"/>
              <w:rPr>
                <w:b/>
              </w:rPr>
            </w:pPr>
            <w:r w:rsidRPr="003E0E61">
              <w:rPr>
                <w:b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3E0E61" w:rsidRDefault="003E0E61" w:rsidP="003E0E61">
            <w:pPr>
              <w:jc w:val="center"/>
              <w:rPr>
                <w:b/>
              </w:rPr>
            </w:pPr>
            <w:r w:rsidRPr="003E0E61">
              <w:rPr>
                <w:b/>
              </w:rPr>
              <w:t>8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center"/>
            </w:pPr>
          </w:p>
        </w:tc>
      </w:tr>
      <w:tr w:rsidR="003E0E61" w:rsidRPr="00585CFB" w:rsidTr="001E44A7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0E61" w:rsidRPr="00585CFB" w:rsidRDefault="003E0E61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E0E61" w:rsidRPr="00585CFB" w:rsidRDefault="003E0E61" w:rsidP="008268CE"/>
        </w:tc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E0E61" w:rsidRPr="00585CFB" w:rsidRDefault="003E0E61" w:rsidP="008268CE">
            <w:pPr>
              <w:jc w:val="center"/>
              <w:rPr>
                <w:caps/>
              </w:rPr>
            </w:pPr>
            <w:r w:rsidRPr="00585CFB">
              <w:t>Компонент образовательного учреждения</w:t>
            </w:r>
          </w:p>
        </w:tc>
      </w:tr>
      <w:tr w:rsidR="00AA595E" w:rsidRPr="00585CFB" w:rsidTr="00D005C3">
        <w:trPr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595E" w:rsidRPr="00585CFB" w:rsidRDefault="00AA595E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595E" w:rsidRPr="00585CFB" w:rsidRDefault="00AA595E" w:rsidP="008268CE"/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A595E" w:rsidRPr="00585CFB" w:rsidRDefault="00AA595E" w:rsidP="003E0E61">
            <w:r>
              <w:t>Русский язык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5E" w:rsidRPr="00585CFB" w:rsidRDefault="00AA595E" w:rsidP="008268CE">
            <w:pPr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5E" w:rsidRPr="00585CFB" w:rsidRDefault="00AA595E" w:rsidP="008268CE">
            <w:pPr>
              <w:jc w:val="center"/>
            </w:pPr>
            <w:r>
              <w:t>1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A595E" w:rsidRPr="00585CFB" w:rsidRDefault="00AA595E" w:rsidP="00AA595E">
            <w:pPr>
              <w:jc w:val="center"/>
            </w:pPr>
          </w:p>
        </w:tc>
      </w:tr>
      <w:tr w:rsidR="006A40FA" w:rsidRPr="00585CFB" w:rsidTr="00D005C3">
        <w:trPr>
          <w:cantSplit/>
          <w:trHeight w:val="3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0FA" w:rsidRPr="00585CFB" w:rsidRDefault="006A40FA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0FA" w:rsidRPr="00585CFB" w:rsidRDefault="006A40FA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FA" w:rsidRDefault="006A40FA" w:rsidP="003A4FB8">
            <w:r>
              <w:t>Литература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FA" w:rsidRDefault="006A40FA" w:rsidP="008268CE">
            <w:pPr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FA" w:rsidRDefault="006A40FA" w:rsidP="008268C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FA" w:rsidRPr="00585CFB" w:rsidRDefault="006A40FA" w:rsidP="00AA595E">
            <w:pPr>
              <w:jc w:val="center"/>
            </w:pPr>
          </w:p>
        </w:tc>
      </w:tr>
      <w:tr w:rsidR="001908E7" w:rsidRPr="00585CFB" w:rsidTr="00D005C3">
        <w:trPr>
          <w:cantSplit/>
          <w:trHeight w:val="3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E7" w:rsidRPr="00585CFB" w:rsidRDefault="001908E7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3A4FB8">
            <w:r>
              <w:t>Алгебра и начала анализа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>
            <w:pPr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>
            <w:pPr>
              <w:jc w:val="center"/>
            </w:pPr>
            <w:r>
              <w:t>1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AA595E">
            <w:pPr>
              <w:jc w:val="center"/>
            </w:pPr>
          </w:p>
        </w:tc>
      </w:tr>
      <w:tr w:rsidR="001908E7" w:rsidRPr="00585CFB" w:rsidTr="00D005C3">
        <w:trPr>
          <w:cantSplit/>
          <w:trHeight w:val="3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E7" w:rsidRPr="00585CFB" w:rsidRDefault="001908E7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3A4FB8">
            <w:r>
              <w:t>Информатика и ИКТ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>
            <w:pPr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>
            <w:pPr>
              <w:jc w:val="center"/>
            </w:pPr>
            <w:r>
              <w:t>1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AA595E">
            <w:pPr>
              <w:jc w:val="center"/>
            </w:pPr>
          </w:p>
        </w:tc>
      </w:tr>
      <w:tr w:rsidR="001908E7" w:rsidRPr="00585CFB" w:rsidTr="00D005C3">
        <w:trPr>
          <w:cantSplit/>
          <w:trHeight w:val="3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E7" w:rsidRPr="00585CFB" w:rsidRDefault="001908E7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3A4FB8">
            <w:r>
              <w:t>Физика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>
            <w:pPr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>
            <w:pPr>
              <w:jc w:val="center"/>
            </w:pPr>
            <w:r>
              <w:t>1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AA595E">
            <w:pPr>
              <w:jc w:val="center"/>
            </w:pPr>
          </w:p>
        </w:tc>
      </w:tr>
      <w:tr w:rsidR="001908E7" w:rsidRPr="00585CFB" w:rsidTr="00D005C3">
        <w:trPr>
          <w:cantSplit/>
          <w:trHeight w:val="3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E7" w:rsidRPr="00585CFB" w:rsidRDefault="001908E7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3A4FB8">
            <w:r>
              <w:t>Химия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>
            <w:pPr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8268CE">
            <w:pPr>
              <w:jc w:val="center"/>
            </w:pPr>
            <w:r>
              <w:t>1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E7" w:rsidRPr="00585CFB" w:rsidRDefault="001908E7" w:rsidP="00AA595E">
            <w:pPr>
              <w:jc w:val="center"/>
            </w:pPr>
          </w:p>
        </w:tc>
      </w:tr>
      <w:tr w:rsidR="00F43A37" w:rsidRPr="00585CFB" w:rsidTr="00D005C3">
        <w:trPr>
          <w:cantSplit/>
          <w:trHeight w:val="3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3A37" w:rsidRPr="00585CFB" w:rsidRDefault="00F43A37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A37" w:rsidRPr="00585CFB" w:rsidRDefault="00F43A37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37" w:rsidRDefault="00ED1016" w:rsidP="00ED1016">
            <w:proofErr w:type="spellStart"/>
            <w:r>
              <w:t>Эл.курс</w:t>
            </w:r>
            <w:proofErr w:type="spellEnd"/>
            <w:r>
              <w:t xml:space="preserve"> «Практикум решения задач по математике»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37" w:rsidRDefault="001908E7" w:rsidP="008268CE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37" w:rsidRDefault="00F43A37" w:rsidP="008268CE">
            <w:pPr>
              <w:jc w:val="center"/>
            </w:pPr>
            <w:r>
              <w:t>1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37" w:rsidRPr="00585CFB" w:rsidRDefault="00F43A37" w:rsidP="00AA595E">
            <w:pPr>
              <w:jc w:val="center"/>
            </w:pPr>
          </w:p>
        </w:tc>
      </w:tr>
      <w:tr w:rsidR="00AA595E" w:rsidRPr="00585CFB" w:rsidTr="00D005C3">
        <w:trPr>
          <w:cantSplit/>
          <w:trHeight w:val="3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595E" w:rsidRPr="00585CFB" w:rsidRDefault="00AA595E" w:rsidP="008268CE">
            <w:pPr>
              <w:rPr>
                <w:caps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95E" w:rsidRPr="00585CFB" w:rsidRDefault="00AA595E" w:rsidP="008268CE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5E" w:rsidRDefault="00ED1016" w:rsidP="00ED1016">
            <w:proofErr w:type="spellStart"/>
            <w:r>
              <w:t>Эл.курс</w:t>
            </w:r>
            <w:proofErr w:type="spellEnd"/>
            <w:r>
              <w:t xml:space="preserve"> «Актуальные вопросы обществознания»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5E" w:rsidRPr="00585CFB" w:rsidRDefault="001E44A7" w:rsidP="008268CE">
            <w:pPr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5E" w:rsidRPr="00585CFB" w:rsidRDefault="001E44A7" w:rsidP="008268C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5E" w:rsidRPr="00585CFB" w:rsidRDefault="00AA595E" w:rsidP="00AA595E">
            <w:pPr>
              <w:jc w:val="center"/>
            </w:pPr>
          </w:p>
        </w:tc>
      </w:tr>
      <w:tr w:rsidR="00AA595E" w:rsidRPr="00585CFB" w:rsidTr="00D005C3">
        <w:tc>
          <w:tcPr>
            <w:tcW w:w="4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595E" w:rsidRPr="00585CFB" w:rsidRDefault="00AA595E" w:rsidP="008268CE">
            <w:pPr>
              <w:jc w:val="center"/>
            </w:pPr>
            <w:r w:rsidRPr="00585CFB">
              <w:t>ИТОГО: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595E" w:rsidRPr="006B1A48" w:rsidRDefault="00AA595E" w:rsidP="008268CE">
            <w:pPr>
              <w:jc w:val="center"/>
              <w:rPr>
                <w:b/>
              </w:rPr>
            </w:pPr>
            <w:r w:rsidRPr="006B1A48">
              <w:rPr>
                <w:b/>
              </w:rPr>
              <w:t>7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A595E" w:rsidRPr="006B1A48" w:rsidRDefault="007942CA" w:rsidP="008268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595E" w:rsidRPr="006B1A48" w:rsidRDefault="00AA595E" w:rsidP="00AA595E">
            <w:pPr>
              <w:jc w:val="center"/>
              <w:rPr>
                <w:b/>
              </w:rPr>
            </w:pPr>
          </w:p>
        </w:tc>
      </w:tr>
      <w:tr w:rsidR="00AA595E" w:rsidRPr="00CA6DF2" w:rsidTr="00D005C3">
        <w:tc>
          <w:tcPr>
            <w:tcW w:w="4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595E" w:rsidRPr="00585CFB" w:rsidRDefault="00AA595E" w:rsidP="008268CE">
            <w:r w:rsidRPr="00585CFB">
              <w:t>Предельно допустимая аудиторная учебная</w:t>
            </w:r>
            <w:r w:rsidRPr="00585CFB">
              <w:br/>
              <w:t>нагрузка при 5-дневной учебной неделе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595E" w:rsidRPr="006B1A48" w:rsidRDefault="00AA595E" w:rsidP="008268CE">
            <w:pPr>
              <w:jc w:val="center"/>
              <w:rPr>
                <w:b/>
              </w:rPr>
            </w:pPr>
            <w:r w:rsidRPr="006B1A48">
              <w:rPr>
                <w:b/>
              </w:rPr>
              <w:t xml:space="preserve">34 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95E" w:rsidRPr="006B1A48" w:rsidRDefault="00AA595E" w:rsidP="008268CE">
            <w:pPr>
              <w:jc w:val="center"/>
              <w:rPr>
                <w:b/>
              </w:rPr>
            </w:pPr>
            <w:r w:rsidRPr="006B1A48">
              <w:rPr>
                <w:b/>
              </w:rPr>
              <w:t>34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595E" w:rsidRPr="006B1A48" w:rsidRDefault="00AA595E" w:rsidP="00AA595E">
            <w:pPr>
              <w:jc w:val="center"/>
              <w:rPr>
                <w:b/>
              </w:rPr>
            </w:pPr>
          </w:p>
        </w:tc>
      </w:tr>
    </w:tbl>
    <w:p w:rsidR="006A40FA" w:rsidRDefault="006A40FA" w:rsidP="003B4009">
      <w:pPr>
        <w:ind w:left="4248" w:firstLine="708"/>
        <w:jc w:val="right"/>
        <w:rPr>
          <w:sz w:val="24"/>
          <w:szCs w:val="28"/>
        </w:rPr>
      </w:pPr>
    </w:p>
    <w:p w:rsidR="003B4009" w:rsidRDefault="003B4009" w:rsidP="003B4009">
      <w:pPr>
        <w:ind w:left="4248" w:firstLine="708"/>
        <w:jc w:val="right"/>
        <w:rPr>
          <w:sz w:val="24"/>
          <w:szCs w:val="28"/>
        </w:rPr>
      </w:pPr>
      <w:r w:rsidRPr="0038281F">
        <w:rPr>
          <w:sz w:val="24"/>
          <w:szCs w:val="28"/>
        </w:rPr>
        <w:t xml:space="preserve">Приложение </w:t>
      </w:r>
      <w:r w:rsidR="00B96963">
        <w:rPr>
          <w:sz w:val="24"/>
          <w:szCs w:val="28"/>
        </w:rPr>
        <w:t>2</w:t>
      </w:r>
    </w:p>
    <w:p w:rsidR="003B4009" w:rsidRDefault="003B4009" w:rsidP="003B4009">
      <w:pPr>
        <w:ind w:left="4248" w:firstLine="708"/>
        <w:jc w:val="right"/>
        <w:rPr>
          <w:sz w:val="24"/>
          <w:szCs w:val="28"/>
        </w:rPr>
      </w:pPr>
    </w:p>
    <w:p w:rsidR="003B4009" w:rsidRPr="00E53EA9" w:rsidRDefault="003B4009" w:rsidP="003B4009">
      <w:pPr>
        <w:jc w:val="center"/>
        <w:rPr>
          <w:rFonts w:eastAsia="Times New Roman"/>
          <w:sz w:val="28"/>
          <w:szCs w:val="28"/>
        </w:rPr>
      </w:pPr>
      <w:r w:rsidRPr="00E53EA9">
        <w:rPr>
          <w:rFonts w:eastAsia="Times New Roman"/>
          <w:sz w:val="28"/>
          <w:szCs w:val="28"/>
        </w:rPr>
        <w:t xml:space="preserve">Формы и периодичность проведения промежуточной аттестации </w:t>
      </w:r>
    </w:p>
    <w:p w:rsidR="003B4009" w:rsidRDefault="003B4009" w:rsidP="003B4009">
      <w:pPr>
        <w:jc w:val="center"/>
        <w:rPr>
          <w:sz w:val="28"/>
          <w:szCs w:val="28"/>
        </w:rPr>
      </w:pPr>
      <w:r w:rsidRPr="00E53EA9">
        <w:rPr>
          <w:rFonts w:eastAsia="Times New Roman"/>
          <w:sz w:val="28"/>
          <w:szCs w:val="28"/>
        </w:rPr>
        <w:t>по уровням образования, классам и учебным предметам</w:t>
      </w:r>
      <w:r w:rsidR="00A92344">
        <w:rPr>
          <w:rFonts w:eastAsia="Times New Roman"/>
          <w:sz w:val="28"/>
          <w:szCs w:val="28"/>
        </w:rPr>
        <w:t>.</w:t>
      </w:r>
    </w:p>
    <w:p w:rsidR="003B4009" w:rsidRDefault="003B4009" w:rsidP="003B4009">
      <w:pPr>
        <w:jc w:val="center"/>
        <w:rPr>
          <w:sz w:val="28"/>
          <w:szCs w:val="28"/>
        </w:rPr>
      </w:pPr>
    </w:p>
    <w:p w:rsidR="005C43D3" w:rsidRDefault="005C43D3" w:rsidP="003B4009">
      <w:pPr>
        <w:ind w:left="4248" w:firstLine="708"/>
        <w:jc w:val="center"/>
        <w:rPr>
          <w:sz w:val="24"/>
          <w:szCs w:val="28"/>
        </w:rPr>
      </w:pPr>
    </w:p>
    <w:p w:rsidR="00E53EA9" w:rsidRPr="00101CCC" w:rsidRDefault="00E53EA9" w:rsidP="00101CCC">
      <w:pPr>
        <w:spacing w:line="241" w:lineRule="auto"/>
        <w:ind w:left="364"/>
        <w:jc w:val="center"/>
        <w:rPr>
          <w:rFonts w:eastAsia="Times New Roman"/>
          <w:b/>
          <w:bCs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 xml:space="preserve">На основании решения </w:t>
      </w:r>
      <w:r w:rsidR="00101CCC" w:rsidRPr="00101CCC">
        <w:rPr>
          <w:rFonts w:eastAsia="Times New Roman"/>
          <w:sz w:val="28"/>
          <w:szCs w:val="28"/>
        </w:rPr>
        <w:t>педагогического совета</w:t>
      </w:r>
      <w:r w:rsidRPr="00101CCC">
        <w:rPr>
          <w:rFonts w:eastAsia="Times New Roman"/>
          <w:sz w:val="28"/>
          <w:szCs w:val="28"/>
        </w:rPr>
        <w:t xml:space="preserve"> от </w:t>
      </w:r>
      <w:r w:rsidR="00830572">
        <w:rPr>
          <w:rFonts w:eastAsia="Times New Roman"/>
          <w:sz w:val="28"/>
          <w:szCs w:val="28"/>
        </w:rPr>
        <w:t>30</w:t>
      </w:r>
      <w:r w:rsidRPr="00830572">
        <w:rPr>
          <w:rFonts w:eastAsia="Times New Roman"/>
          <w:sz w:val="28"/>
          <w:szCs w:val="28"/>
        </w:rPr>
        <w:t>.0</w:t>
      </w:r>
      <w:r w:rsidR="00B004D2" w:rsidRPr="00830572">
        <w:rPr>
          <w:rFonts w:eastAsia="Times New Roman"/>
          <w:sz w:val="28"/>
          <w:szCs w:val="28"/>
        </w:rPr>
        <w:t>5</w:t>
      </w:r>
      <w:r w:rsidRPr="00830572">
        <w:rPr>
          <w:rFonts w:eastAsia="Times New Roman"/>
          <w:sz w:val="28"/>
          <w:szCs w:val="28"/>
        </w:rPr>
        <w:t>.201</w:t>
      </w:r>
      <w:r w:rsidR="00830572">
        <w:rPr>
          <w:rFonts w:eastAsia="Times New Roman"/>
          <w:sz w:val="28"/>
          <w:szCs w:val="28"/>
        </w:rPr>
        <w:t>9</w:t>
      </w:r>
      <w:r w:rsidRPr="00101CCC">
        <w:rPr>
          <w:rFonts w:eastAsia="Times New Roman"/>
          <w:sz w:val="28"/>
          <w:szCs w:val="28"/>
        </w:rPr>
        <w:t xml:space="preserve"> назначить </w:t>
      </w:r>
      <w:r w:rsidRPr="00101CCC">
        <w:rPr>
          <w:rFonts w:eastAsia="Times New Roman"/>
          <w:b/>
          <w:bCs/>
          <w:sz w:val="28"/>
          <w:szCs w:val="28"/>
        </w:rPr>
        <w:t>проведение</w:t>
      </w:r>
      <w:r w:rsidRPr="00101CCC">
        <w:rPr>
          <w:rFonts w:eastAsia="Times New Roman"/>
          <w:sz w:val="28"/>
          <w:szCs w:val="28"/>
        </w:rPr>
        <w:t xml:space="preserve"> </w:t>
      </w:r>
      <w:r w:rsidRPr="00101CCC">
        <w:rPr>
          <w:rFonts w:eastAsia="Times New Roman"/>
          <w:b/>
          <w:bCs/>
          <w:sz w:val="28"/>
          <w:szCs w:val="28"/>
        </w:rPr>
        <w:t>следующих аттестационных работ:</w:t>
      </w:r>
    </w:p>
    <w:p w:rsidR="00101CCC" w:rsidRPr="00101CCC" w:rsidRDefault="00101CCC" w:rsidP="00101CCC">
      <w:pPr>
        <w:spacing w:line="241" w:lineRule="auto"/>
        <w:ind w:left="364"/>
        <w:jc w:val="center"/>
        <w:rPr>
          <w:rFonts w:eastAsia="Times New Roman"/>
          <w:sz w:val="28"/>
          <w:szCs w:val="28"/>
          <w:u w:val="single"/>
        </w:rPr>
      </w:pPr>
    </w:p>
    <w:p w:rsidR="005C7A9A" w:rsidRPr="005C7A9A" w:rsidRDefault="005C7A9A" w:rsidP="005C7A9A">
      <w:pPr>
        <w:spacing w:line="360" w:lineRule="auto"/>
        <w:jc w:val="both"/>
        <w:rPr>
          <w:sz w:val="28"/>
          <w:szCs w:val="28"/>
        </w:rPr>
      </w:pPr>
      <w:r w:rsidRPr="005C7A9A">
        <w:rPr>
          <w:sz w:val="28"/>
          <w:szCs w:val="28"/>
        </w:rPr>
        <w:t>Промежуточная аттестация в 10</w:t>
      </w:r>
      <w:r>
        <w:rPr>
          <w:sz w:val="28"/>
          <w:szCs w:val="28"/>
        </w:rPr>
        <w:t xml:space="preserve"> м </w:t>
      </w:r>
      <w:r w:rsidRPr="005C7A9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е </w:t>
      </w:r>
      <w:r w:rsidRPr="005C7A9A">
        <w:rPr>
          <w:sz w:val="28"/>
          <w:szCs w:val="28"/>
        </w:rPr>
        <w:t xml:space="preserve"> осуществляется в период с 13 апреля 2020 г. по 20 мая 2020 г. без прекращения образовательной деятельности в форме ВПР, диагностических работ по </w:t>
      </w:r>
      <w:proofErr w:type="spellStart"/>
      <w:proofErr w:type="gramStart"/>
      <w:r w:rsidRPr="005C7A9A">
        <w:rPr>
          <w:rFonts w:eastAsia="Times New Roman"/>
          <w:sz w:val="28"/>
          <w:szCs w:val="28"/>
        </w:rPr>
        <w:t>по</w:t>
      </w:r>
      <w:proofErr w:type="spellEnd"/>
      <w:proofErr w:type="gramEnd"/>
      <w:r w:rsidRPr="005C7A9A">
        <w:rPr>
          <w:rFonts w:eastAsia="Times New Roman"/>
          <w:sz w:val="28"/>
          <w:szCs w:val="28"/>
        </w:rPr>
        <w:t xml:space="preserve"> литературе, истории, географии.</w:t>
      </w:r>
    </w:p>
    <w:p w:rsidR="00101CCC" w:rsidRPr="00101CCC" w:rsidRDefault="00101CCC" w:rsidP="00101CCC">
      <w:pPr>
        <w:widowControl/>
        <w:tabs>
          <w:tab w:val="left" w:pos="1284"/>
        </w:tabs>
        <w:autoSpaceDE/>
        <w:autoSpaceDN/>
        <w:adjustRightInd/>
        <w:spacing w:line="233" w:lineRule="auto"/>
        <w:rPr>
          <w:rFonts w:ascii="Symbol" w:eastAsia="Symbol" w:hAnsi="Symbol" w:cs="Symbol"/>
          <w:sz w:val="28"/>
          <w:szCs w:val="28"/>
        </w:rPr>
      </w:pPr>
    </w:p>
    <w:p w:rsidR="00101CCC" w:rsidRPr="00101CCC" w:rsidRDefault="00101CCC" w:rsidP="00101CCC">
      <w:pPr>
        <w:spacing w:line="1" w:lineRule="exact"/>
        <w:rPr>
          <w:sz w:val="28"/>
          <w:szCs w:val="28"/>
        </w:rPr>
      </w:pPr>
    </w:p>
    <w:p w:rsidR="00101CCC" w:rsidRPr="00101CCC" w:rsidRDefault="00101CCC" w:rsidP="00101CCC">
      <w:pPr>
        <w:ind w:left="364"/>
        <w:jc w:val="both"/>
        <w:rPr>
          <w:rFonts w:eastAsia="Times New Roman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По остальным предметам, курса</w:t>
      </w:r>
      <w:r w:rsidR="005C7A9A">
        <w:rPr>
          <w:rFonts w:eastAsia="Times New Roman"/>
          <w:sz w:val="28"/>
          <w:szCs w:val="28"/>
        </w:rPr>
        <w:t xml:space="preserve">м, дисциплинам учебного плана в </w:t>
      </w:r>
      <w:r w:rsidRPr="00101CCC">
        <w:rPr>
          <w:rFonts w:eastAsia="Times New Roman"/>
          <w:sz w:val="28"/>
          <w:szCs w:val="28"/>
        </w:rPr>
        <w:t>10 классах проводится итоговый контроль в соответствии с календарно-тематическим планированием рабочей программы по предмету, курсу, дисциплине. Форму контроля (устная, письменная), виды контроля, материалы определяет и готовит учитель, преподающий предмет.</w:t>
      </w:r>
    </w:p>
    <w:p w:rsidR="00101CCC" w:rsidRPr="00101CCC" w:rsidRDefault="00101CCC" w:rsidP="00101CCC">
      <w:pPr>
        <w:ind w:left="364"/>
        <w:jc w:val="both"/>
        <w:rPr>
          <w:sz w:val="28"/>
          <w:szCs w:val="28"/>
        </w:rPr>
      </w:pPr>
    </w:p>
    <w:p w:rsidR="00D45D47" w:rsidRPr="00C56B31" w:rsidRDefault="00D45D47" w:rsidP="00C56B31">
      <w:pPr>
        <w:ind w:left="364"/>
        <w:rPr>
          <w:rFonts w:eastAsia="Times New Roman"/>
          <w:sz w:val="28"/>
          <w:szCs w:val="28"/>
          <w:u w:val="single"/>
        </w:rPr>
      </w:pPr>
    </w:p>
    <w:p w:rsidR="00D45D47" w:rsidRDefault="00D45D47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</w:p>
    <w:p w:rsidR="001527FB" w:rsidRPr="00BE69CE" w:rsidRDefault="001527FB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  <w:r w:rsidRPr="00BE69CE">
        <w:rPr>
          <w:sz w:val="22"/>
          <w:szCs w:val="22"/>
        </w:rPr>
        <w:t xml:space="preserve">Приложение № </w:t>
      </w:r>
      <w:r w:rsidR="00B96963">
        <w:rPr>
          <w:sz w:val="22"/>
          <w:szCs w:val="22"/>
        </w:rPr>
        <w:t>3</w:t>
      </w:r>
    </w:p>
    <w:p w:rsidR="001527FB" w:rsidRPr="00BE69CE" w:rsidRDefault="001527FB" w:rsidP="001527FB">
      <w:pPr>
        <w:shd w:val="clear" w:color="auto" w:fill="FFFFFF"/>
        <w:jc w:val="center"/>
        <w:rPr>
          <w:b/>
          <w:szCs w:val="28"/>
        </w:rPr>
      </w:pPr>
    </w:p>
    <w:p w:rsidR="001527FB" w:rsidRPr="00E53EA9" w:rsidRDefault="001527FB" w:rsidP="001527FB">
      <w:pPr>
        <w:shd w:val="clear" w:color="auto" w:fill="FFFFFF"/>
        <w:jc w:val="center"/>
        <w:rPr>
          <w:b/>
          <w:sz w:val="22"/>
          <w:szCs w:val="28"/>
        </w:rPr>
      </w:pPr>
      <w:r w:rsidRPr="00E53EA9">
        <w:rPr>
          <w:b/>
          <w:sz w:val="22"/>
          <w:szCs w:val="28"/>
        </w:rPr>
        <w:t>Программно-методическое обеспечение</w:t>
      </w:r>
    </w:p>
    <w:p w:rsidR="001527FB" w:rsidRPr="001527FB" w:rsidRDefault="001527FB" w:rsidP="001527FB">
      <w:pPr>
        <w:shd w:val="clear" w:color="auto" w:fill="FFFFFF"/>
        <w:jc w:val="center"/>
        <w:rPr>
          <w:b/>
          <w:sz w:val="22"/>
          <w:szCs w:val="28"/>
        </w:rPr>
      </w:pPr>
      <w:r w:rsidRPr="00E53EA9">
        <w:rPr>
          <w:b/>
          <w:sz w:val="22"/>
          <w:szCs w:val="28"/>
        </w:rPr>
        <w:t>к учебному плану муниципального бюджетного общеобразовательного</w:t>
      </w:r>
      <w:r w:rsidRPr="001527FB">
        <w:rPr>
          <w:b/>
          <w:sz w:val="22"/>
          <w:szCs w:val="28"/>
        </w:rPr>
        <w:t xml:space="preserve"> учреждения </w:t>
      </w:r>
    </w:p>
    <w:p w:rsidR="001527FB" w:rsidRPr="001527FB" w:rsidRDefault="001527FB" w:rsidP="001527FB">
      <w:pPr>
        <w:shd w:val="clear" w:color="auto" w:fill="FFFFFF"/>
        <w:jc w:val="center"/>
        <w:rPr>
          <w:b/>
          <w:sz w:val="22"/>
          <w:szCs w:val="28"/>
        </w:rPr>
      </w:pPr>
      <w:proofErr w:type="spellStart"/>
      <w:r w:rsidRPr="001527FB">
        <w:rPr>
          <w:b/>
          <w:sz w:val="22"/>
          <w:szCs w:val="28"/>
        </w:rPr>
        <w:t>Ряженской</w:t>
      </w:r>
      <w:proofErr w:type="spellEnd"/>
      <w:r w:rsidRPr="001527FB">
        <w:rPr>
          <w:b/>
          <w:sz w:val="22"/>
          <w:szCs w:val="28"/>
        </w:rPr>
        <w:t xml:space="preserve"> средней общеобразовательной школы</w:t>
      </w:r>
    </w:p>
    <w:p w:rsidR="001527FB" w:rsidRPr="001527FB" w:rsidRDefault="001527FB" w:rsidP="001527FB">
      <w:pPr>
        <w:shd w:val="clear" w:color="auto" w:fill="FFFFFF"/>
        <w:jc w:val="center"/>
        <w:rPr>
          <w:b/>
          <w:sz w:val="22"/>
          <w:szCs w:val="28"/>
        </w:rPr>
      </w:pPr>
      <w:r w:rsidRPr="001527FB">
        <w:rPr>
          <w:b/>
          <w:sz w:val="22"/>
          <w:szCs w:val="28"/>
        </w:rPr>
        <w:t>на 201</w:t>
      </w:r>
      <w:r w:rsidR="00B96963">
        <w:rPr>
          <w:b/>
          <w:sz w:val="22"/>
          <w:szCs w:val="28"/>
        </w:rPr>
        <w:t>9</w:t>
      </w:r>
      <w:r w:rsidRPr="001527FB">
        <w:rPr>
          <w:b/>
          <w:sz w:val="22"/>
          <w:szCs w:val="28"/>
        </w:rPr>
        <w:t>-20</w:t>
      </w:r>
      <w:r w:rsidR="00B96963">
        <w:rPr>
          <w:b/>
          <w:sz w:val="22"/>
          <w:szCs w:val="28"/>
        </w:rPr>
        <w:t>20</w:t>
      </w:r>
      <w:r w:rsidRPr="001527FB">
        <w:rPr>
          <w:b/>
          <w:sz w:val="22"/>
          <w:szCs w:val="28"/>
        </w:rPr>
        <w:t xml:space="preserve"> учебный год</w:t>
      </w:r>
    </w:p>
    <w:p w:rsidR="001527FB" w:rsidRPr="00BE69CE" w:rsidRDefault="001527FB" w:rsidP="001527FB">
      <w:pPr>
        <w:shd w:val="clear" w:color="auto" w:fill="FFFFFF"/>
        <w:ind w:left="4248" w:firstLine="708"/>
        <w:jc w:val="center"/>
        <w:rPr>
          <w:szCs w:val="28"/>
        </w:rPr>
      </w:pPr>
    </w:p>
    <w:p w:rsidR="001527FB" w:rsidRPr="00BE69CE" w:rsidRDefault="001527FB" w:rsidP="001527FB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33"/>
        <w:gridCol w:w="850"/>
        <w:gridCol w:w="3827"/>
        <w:gridCol w:w="3402"/>
      </w:tblGrid>
      <w:tr w:rsidR="00E53EA9" w:rsidRPr="00BE69CE" w:rsidTr="00E53EA9">
        <w:trPr>
          <w:trHeight w:val="597"/>
        </w:trPr>
        <w:tc>
          <w:tcPr>
            <w:tcW w:w="1569" w:type="dxa"/>
          </w:tcPr>
          <w:p w:rsidR="00E53EA9" w:rsidRPr="00BE69CE" w:rsidRDefault="00E53EA9" w:rsidP="00E53EA9">
            <w:pPr>
              <w:shd w:val="clear" w:color="auto" w:fill="FFFFFF"/>
              <w:jc w:val="center"/>
            </w:pPr>
            <w:r w:rsidRPr="00BE69CE">
              <w:t>Образовательная</w:t>
            </w:r>
          </w:p>
          <w:p w:rsidR="00E53EA9" w:rsidRPr="00BE69CE" w:rsidRDefault="00E53EA9" w:rsidP="00E53EA9">
            <w:pPr>
              <w:shd w:val="clear" w:color="auto" w:fill="FFFFFF"/>
              <w:jc w:val="center"/>
            </w:pPr>
            <w:r w:rsidRPr="00BE69CE">
              <w:t>область (предмет)</w:t>
            </w:r>
          </w:p>
        </w:tc>
        <w:tc>
          <w:tcPr>
            <w:tcW w:w="983" w:type="dxa"/>
            <w:gridSpan w:val="2"/>
          </w:tcPr>
          <w:p w:rsidR="00E53EA9" w:rsidRPr="00BE69CE" w:rsidRDefault="00E53EA9" w:rsidP="00E53EA9">
            <w:pPr>
              <w:shd w:val="clear" w:color="auto" w:fill="FFFFFF"/>
              <w:jc w:val="center"/>
            </w:pPr>
          </w:p>
          <w:p w:rsidR="00E53EA9" w:rsidRPr="00BE69CE" w:rsidRDefault="00E53EA9" w:rsidP="00E53EA9">
            <w:pPr>
              <w:shd w:val="clear" w:color="auto" w:fill="FFFFFF"/>
              <w:jc w:val="center"/>
            </w:pPr>
            <w:r w:rsidRPr="00BE69CE">
              <w:t>Класс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3EA9" w:rsidRPr="00BE69CE" w:rsidRDefault="00E53EA9" w:rsidP="00E53EA9">
            <w:pPr>
              <w:shd w:val="clear" w:color="auto" w:fill="FFFFFF"/>
              <w:jc w:val="center"/>
            </w:pPr>
          </w:p>
          <w:p w:rsidR="00E53EA9" w:rsidRPr="00BE69CE" w:rsidRDefault="00E53EA9" w:rsidP="00E53EA9">
            <w:pPr>
              <w:shd w:val="clear" w:color="auto" w:fill="FFFFFF"/>
              <w:jc w:val="center"/>
            </w:pPr>
            <w:r w:rsidRPr="00BE69CE">
              <w:t>Программа</w:t>
            </w:r>
          </w:p>
        </w:tc>
        <w:tc>
          <w:tcPr>
            <w:tcW w:w="3402" w:type="dxa"/>
          </w:tcPr>
          <w:p w:rsidR="00E53EA9" w:rsidRPr="00BE69CE" w:rsidRDefault="00E53EA9" w:rsidP="00E53EA9">
            <w:pPr>
              <w:shd w:val="clear" w:color="auto" w:fill="FFFFFF"/>
              <w:jc w:val="center"/>
            </w:pPr>
          </w:p>
          <w:p w:rsidR="00E53EA9" w:rsidRPr="00BE69CE" w:rsidRDefault="00E53EA9" w:rsidP="00E53EA9">
            <w:pPr>
              <w:shd w:val="clear" w:color="auto" w:fill="FFFFFF"/>
              <w:jc w:val="center"/>
              <w:rPr>
                <w:lang w:val="en-US"/>
              </w:rPr>
            </w:pPr>
            <w:r w:rsidRPr="00BE69CE">
              <w:t>Учебник</w:t>
            </w:r>
          </w:p>
        </w:tc>
      </w:tr>
      <w:tr w:rsidR="00B96963" w:rsidRPr="00CB2BB0" w:rsidTr="00D7179C">
        <w:trPr>
          <w:cantSplit/>
          <w:trHeight w:val="315"/>
        </w:trPr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8"/>
              </w:rPr>
              <w:t>Основное</w:t>
            </w:r>
            <w:r w:rsidRPr="00CB2BB0">
              <w:rPr>
                <w:rFonts w:eastAsia="Times New Roman"/>
                <w:b/>
                <w:sz w:val="22"/>
                <w:szCs w:val="28"/>
              </w:rPr>
              <w:t xml:space="preserve"> общее образование</w:t>
            </w:r>
          </w:p>
        </w:tc>
      </w:tr>
      <w:tr w:rsidR="00B96963" w:rsidRPr="00CB2BB0" w:rsidTr="00D7179C">
        <w:trPr>
          <w:cantSplit/>
          <w:trHeight w:val="812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Русский язык</w:t>
            </w:r>
          </w:p>
        </w:tc>
        <w:tc>
          <w:tcPr>
            <w:tcW w:w="850" w:type="dxa"/>
            <w:tcBorders>
              <w:top w:val="nil"/>
            </w:tcBorders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10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96963" w:rsidRPr="00CB2BB0" w:rsidRDefault="00B96963" w:rsidP="00D7179C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Программаобщеобразовательных</w:t>
            </w:r>
            <w:proofErr w:type="spellEnd"/>
            <w:r w:rsidRPr="00CB2BB0">
              <w:rPr>
                <w:rFonts w:eastAsia="Times New Roman"/>
              </w:rPr>
              <w:t xml:space="preserve"> учреждений  «Русский язык и литература», Т.М. 2012г. автор </w:t>
            </w:r>
            <w:proofErr w:type="spellStart"/>
            <w:r w:rsidRPr="00CB2BB0">
              <w:rPr>
                <w:rFonts w:eastAsia="Times New Roman"/>
              </w:rPr>
              <w:t>Пахнова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Пахнова</w:t>
            </w:r>
            <w:proofErr w:type="spellEnd"/>
            <w:r w:rsidRPr="00CB2BB0">
              <w:rPr>
                <w:rFonts w:eastAsia="Times New Roman"/>
              </w:rPr>
              <w:t xml:space="preserve"> Т.М., «Русский язык и литература», 10 класс, 2016г.</w:t>
            </w:r>
          </w:p>
        </w:tc>
      </w:tr>
      <w:tr w:rsidR="00B96963" w:rsidRPr="00CB2BB0" w:rsidTr="00D7179C">
        <w:trPr>
          <w:cantSplit/>
          <w:trHeight w:val="812"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11 класс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96963" w:rsidRPr="00CB2BB0" w:rsidRDefault="00B96963" w:rsidP="00D7179C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Пахнова</w:t>
            </w:r>
            <w:proofErr w:type="spellEnd"/>
            <w:r w:rsidRPr="00CB2BB0">
              <w:rPr>
                <w:rFonts w:eastAsia="Times New Roman"/>
              </w:rPr>
              <w:t xml:space="preserve"> Т.М., «Русский язык и литература», 11 класс, 2015г.</w:t>
            </w:r>
          </w:p>
        </w:tc>
      </w:tr>
      <w:tr w:rsidR="00B96963" w:rsidRPr="00CB2BB0" w:rsidTr="00D7179C">
        <w:trPr>
          <w:cantSplit/>
          <w:trHeight w:val="512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Литература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10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класс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Программы общеобразовательных учреждений. Литература, 10-11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</w:t>
            </w:r>
            <w:r w:rsidRPr="00CB2BB0">
              <w:rPr>
                <w:rFonts w:eastAsia="Times New Roman"/>
                <w:color w:val="000000"/>
                <w:shd w:val="clear" w:color="auto" w:fill="FFFFFF"/>
              </w:rPr>
              <w:t>авторы  </w:t>
            </w:r>
            <w:proofErr w:type="spellStart"/>
            <w:r w:rsidRPr="00CB2BB0">
              <w:rPr>
                <w:rFonts w:eastAsia="Times New Roman"/>
                <w:color w:val="000000"/>
                <w:shd w:val="clear" w:color="auto" w:fill="FFFFFF"/>
              </w:rPr>
              <w:t>Т.Ф.Курдюмова</w:t>
            </w:r>
            <w:proofErr w:type="spellEnd"/>
            <w:r w:rsidRPr="00CB2BB0"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B2BB0">
              <w:rPr>
                <w:rFonts w:eastAsia="Times New Roman"/>
                <w:color w:val="000000"/>
                <w:shd w:val="clear" w:color="auto" w:fill="FFFFFF"/>
              </w:rPr>
              <w:t>Н.А.Демидова</w:t>
            </w:r>
            <w:proofErr w:type="spellEnd"/>
            <w:r w:rsidRPr="00CB2BB0"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B2BB0">
              <w:rPr>
                <w:rFonts w:eastAsia="Times New Roman"/>
                <w:color w:val="000000"/>
                <w:shd w:val="clear" w:color="auto" w:fill="FFFFFF"/>
              </w:rPr>
              <w:t>Е.Н.Колокольцев</w:t>
            </w:r>
            <w:proofErr w:type="spellEnd"/>
            <w:r w:rsidRPr="00CB2BB0">
              <w:rPr>
                <w:rFonts w:eastAsia="Times New Roman"/>
                <w:color w:val="000000"/>
                <w:shd w:val="clear" w:color="auto" w:fill="FFFFFF"/>
              </w:rPr>
              <w:t>, составитель Чубуков А.В.: М. -Дрофа, 2013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Курдюмова</w:t>
            </w:r>
            <w:proofErr w:type="spellEnd"/>
            <w:r w:rsidRPr="00CB2BB0">
              <w:rPr>
                <w:rFonts w:eastAsia="Times New Roman"/>
              </w:rPr>
              <w:t xml:space="preserve"> Т.Ф., «Литература», 10 класс, 2016г.</w:t>
            </w:r>
          </w:p>
        </w:tc>
      </w:tr>
      <w:tr w:rsidR="00B96963" w:rsidRPr="00CB2BB0" w:rsidTr="00D7179C">
        <w:trPr>
          <w:cantSplit/>
          <w:trHeight w:val="512"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класс</w:t>
            </w:r>
          </w:p>
        </w:tc>
        <w:tc>
          <w:tcPr>
            <w:tcW w:w="3827" w:type="dxa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Курдюмова</w:t>
            </w:r>
            <w:proofErr w:type="spellEnd"/>
            <w:r w:rsidRPr="00CB2BB0">
              <w:rPr>
                <w:rFonts w:eastAsia="Times New Roman"/>
              </w:rPr>
              <w:t xml:space="preserve"> Т.Ф., «Литература», 11 класс, 2016г.</w:t>
            </w:r>
          </w:p>
        </w:tc>
      </w:tr>
      <w:tr w:rsidR="00B96963" w:rsidRPr="00CB2BB0" w:rsidTr="00D7179C">
        <w:trPr>
          <w:cantSplit/>
          <w:trHeight w:val="512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10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Программы общеобразовательных учреждений. Немецкий язык. Москва. Просвещение, 2009г. Бим И.Л., </w:t>
            </w:r>
            <w:proofErr w:type="spellStart"/>
            <w:r w:rsidRPr="00CB2BB0">
              <w:rPr>
                <w:rFonts w:eastAsia="Times New Roman"/>
              </w:rPr>
              <w:t>Лютаева</w:t>
            </w:r>
            <w:proofErr w:type="spellEnd"/>
            <w:r w:rsidRPr="00CB2BB0">
              <w:rPr>
                <w:rFonts w:eastAsia="Times New Roman"/>
              </w:rPr>
              <w:t xml:space="preserve"> М.А.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  <w:highlight w:val="red"/>
              </w:rPr>
            </w:pPr>
            <w:r w:rsidRPr="00CB2BB0">
              <w:rPr>
                <w:rFonts w:eastAsia="Times New Roman"/>
              </w:rPr>
              <w:lastRenderedPageBreak/>
              <w:t xml:space="preserve">Программы общеобразовательных учреждений. Английский язык. Москва. Просвещение, 2010г. В.П. </w:t>
            </w:r>
            <w:proofErr w:type="spellStart"/>
            <w:r w:rsidRPr="00CB2BB0">
              <w:rPr>
                <w:rFonts w:eastAsia="Times New Roman"/>
              </w:rPr>
              <w:t>Кузовлев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lastRenderedPageBreak/>
              <w:t xml:space="preserve">Бим И.Л, </w:t>
            </w:r>
            <w:proofErr w:type="spellStart"/>
            <w:r w:rsidRPr="00CB2BB0">
              <w:rPr>
                <w:rFonts w:eastAsia="Times New Roman"/>
              </w:rPr>
              <w:t>Садомова</w:t>
            </w:r>
            <w:proofErr w:type="spellEnd"/>
            <w:r w:rsidRPr="00CB2BB0">
              <w:rPr>
                <w:rFonts w:eastAsia="Times New Roman"/>
              </w:rPr>
              <w:t xml:space="preserve"> Л.В., «Немецкий язык», 10 класс, 2014г.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Кузовлев</w:t>
            </w:r>
            <w:proofErr w:type="spellEnd"/>
            <w:r w:rsidRPr="00CB2BB0">
              <w:rPr>
                <w:rFonts w:eastAsia="Times New Roman"/>
              </w:rPr>
              <w:t>, «Английский язык», 10-11кл. 2010</w:t>
            </w:r>
          </w:p>
        </w:tc>
      </w:tr>
      <w:tr w:rsidR="00B96963" w:rsidRPr="00CB2BB0" w:rsidTr="00D7179C">
        <w:trPr>
          <w:cantSplit/>
          <w:trHeight w:val="512"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Бим И.Л, </w:t>
            </w:r>
            <w:proofErr w:type="spellStart"/>
            <w:r w:rsidRPr="00CB2BB0">
              <w:rPr>
                <w:rFonts w:eastAsia="Times New Roman"/>
              </w:rPr>
              <w:t>Садомова</w:t>
            </w:r>
            <w:proofErr w:type="spellEnd"/>
            <w:r w:rsidRPr="00CB2BB0">
              <w:rPr>
                <w:rFonts w:eastAsia="Times New Roman"/>
              </w:rPr>
              <w:t xml:space="preserve"> Л.В., «Немецкий язык», 11 класс, 2015г.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Кузовлев</w:t>
            </w:r>
            <w:proofErr w:type="spellEnd"/>
            <w:r w:rsidRPr="00CB2BB0">
              <w:rPr>
                <w:rFonts w:eastAsia="Times New Roman"/>
              </w:rPr>
              <w:t xml:space="preserve">, «Английский язык» 10-11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>. 2010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Математика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10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Calibri"/>
              </w:rPr>
            </w:pPr>
            <w:r w:rsidRPr="00CB2BB0">
              <w:rPr>
                <w:rFonts w:eastAsia="Calibri"/>
              </w:rPr>
              <w:t>Примерные программы основного общего образования. Математика.- М.: Просвещение, 2009.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Calibri"/>
              </w:rPr>
              <w:t xml:space="preserve">Математика 5-11 </w:t>
            </w:r>
            <w:proofErr w:type="spellStart"/>
            <w:r w:rsidRPr="00CB2BB0">
              <w:rPr>
                <w:rFonts w:eastAsia="Calibri"/>
              </w:rPr>
              <w:t>кл</w:t>
            </w:r>
            <w:proofErr w:type="spellEnd"/>
            <w:r w:rsidRPr="00CB2BB0">
              <w:rPr>
                <w:rFonts w:eastAsia="Calibri"/>
              </w:rPr>
              <w:t xml:space="preserve">. Примерные программы основного общего образования для общеобразовательных школ, гимназий, лицеев. Кузнецова Г.М., </w:t>
            </w:r>
            <w:proofErr w:type="spellStart"/>
            <w:r w:rsidRPr="00CB2BB0">
              <w:rPr>
                <w:rFonts w:eastAsia="Calibri"/>
              </w:rPr>
              <w:t>Миндюк</w:t>
            </w:r>
            <w:proofErr w:type="spellEnd"/>
            <w:r w:rsidRPr="00CB2BB0">
              <w:rPr>
                <w:rFonts w:eastAsia="Calibri"/>
              </w:rPr>
              <w:t xml:space="preserve"> Н.Г.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Бурмистрова</w:t>
            </w:r>
            <w:proofErr w:type="spellEnd"/>
            <w:r w:rsidRPr="00CB2BB0">
              <w:rPr>
                <w:rFonts w:eastAsia="Times New Roman"/>
              </w:rPr>
              <w:t xml:space="preserve"> Т.А. Алгебра и начала математического анализа.  10 - 11 классы. Программы общеобразовательных учреждений. М., «Просвещение», 2009. (базовый уровень)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Calibri"/>
              </w:rPr>
              <w:t>Бурмистрова</w:t>
            </w:r>
            <w:proofErr w:type="spellEnd"/>
            <w:r w:rsidRPr="00CB2BB0">
              <w:rPr>
                <w:rFonts w:eastAsia="Calibri"/>
              </w:rPr>
              <w:t xml:space="preserve"> Т.А. Геометрия.  10 - 11 классы. Программы общеобразовательных учреждений. М.: «Просвещение», 2009. </w:t>
            </w:r>
            <w:r w:rsidRPr="00CB2BB0">
              <w:rPr>
                <w:rFonts w:eastAsia="Times New Roman"/>
              </w:rPr>
              <w:t>(базовый уровень)</w:t>
            </w: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Алимов Ш.А., «Алгебра и начала анализа», 10-11 класс,2010, 2012г.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11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Атанасян</w:t>
            </w:r>
            <w:proofErr w:type="spellEnd"/>
            <w:r w:rsidRPr="00CB2BB0">
              <w:rPr>
                <w:rFonts w:eastAsia="Times New Roman"/>
              </w:rPr>
              <w:t xml:space="preserve"> Л.С., «Геометрия», 10-11 класс,2009, 2011г.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96963" w:rsidRPr="00CB2BB0" w:rsidTr="00D7179C">
        <w:trPr>
          <w:cantSplit/>
          <w:trHeight w:val="450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Информатика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и ИКТ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10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ind w:left="34"/>
              <w:rPr>
                <w:rFonts w:eastAsia="Calibri"/>
              </w:rPr>
            </w:pPr>
            <w:r w:rsidRPr="00CB2BB0">
              <w:rPr>
                <w:rFonts w:eastAsia="Calibri"/>
              </w:rPr>
              <w:t xml:space="preserve">Примерная программа курса «Информатика и ИКТ» для 10-11 классов (базовый уровень), рекомендованная </w:t>
            </w:r>
            <w:proofErr w:type="spellStart"/>
            <w:r w:rsidRPr="00CB2BB0">
              <w:rPr>
                <w:rFonts w:eastAsia="Calibri"/>
              </w:rPr>
              <w:t>Минобрнауки</w:t>
            </w:r>
            <w:proofErr w:type="spellEnd"/>
            <w:r w:rsidRPr="00CB2BB0">
              <w:rPr>
                <w:rFonts w:eastAsia="Calibri"/>
              </w:rPr>
              <w:t xml:space="preserve"> РФ.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B2BB0">
                <w:rPr>
                  <w:rFonts w:eastAsia="Calibri"/>
                </w:rPr>
                <w:t>2009 г</w:t>
              </w:r>
            </w:smartTag>
          </w:p>
          <w:p w:rsidR="00B96963" w:rsidRPr="00CB2BB0" w:rsidRDefault="00B96963" w:rsidP="00D7179C">
            <w:pPr>
              <w:shd w:val="clear" w:color="auto" w:fill="FFFFFF"/>
              <w:ind w:left="34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Макарова Н.В., </w:t>
            </w:r>
            <w:proofErr w:type="spellStart"/>
            <w:r w:rsidRPr="00CB2BB0">
              <w:rPr>
                <w:rFonts w:eastAsia="Times New Roman"/>
              </w:rPr>
              <w:t>Николайчук</w:t>
            </w:r>
            <w:proofErr w:type="spellEnd"/>
            <w:r w:rsidRPr="00CB2BB0">
              <w:rPr>
                <w:rFonts w:eastAsia="Times New Roman"/>
              </w:rPr>
              <w:t>, «Информатика и ИКТ», 10 класс,2010, 2013г.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11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Макарова Н.В., </w:t>
            </w:r>
            <w:proofErr w:type="spellStart"/>
            <w:r w:rsidRPr="00CB2BB0">
              <w:rPr>
                <w:rFonts w:eastAsia="Times New Roman"/>
              </w:rPr>
              <w:t>Николайчук</w:t>
            </w:r>
            <w:proofErr w:type="spellEnd"/>
            <w:r w:rsidRPr="00CB2BB0">
              <w:rPr>
                <w:rFonts w:eastAsia="Times New Roman"/>
              </w:rPr>
              <w:t>, «Информатика и ИКТ», 11 класс,2010, 2012г.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История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10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Программы общеобразовательных учреждений «История» 5-11 классы  издательство «Просвещение», М., 2008</w:t>
            </w:r>
          </w:p>
          <w:p w:rsidR="00B96963" w:rsidRPr="00CB2BB0" w:rsidRDefault="00B96963" w:rsidP="00D7179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«История России </w:t>
            </w:r>
            <w:r w:rsidRPr="00CB2BB0">
              <w:rPr>
                <w:rFonts w:eastAsia="Times New Roman"/>
                <w:lang w:val="en-US"/>
              </w:rPr>
              <w:t>XX</w:t>
            </w:r>
            <w:r w:rsidRPr="00CB2BB0">
              <w:rPr>
                <w:rFonts w:eastAsia="Times New Roman"/>
              </w:rPr>
              <w:t>-н.</w:t>
            </w:r>
            <w:r w:rsidRPr="00CB2BB0">
              <w:rPr>
                <w:rFonts w:eastAsia="Times New Roman"/>
                <w:lang w:val="en-US"/>
              </w:rPr>
              <w:t>XXI</w:t>
            </w:r>
            <w:proofErr w:type="gramStart"/>
            <w:r w:rsidRPr="00CB2BB0">
              <w:rPr>
                <w:rFonts w:eastAsia="Times New Roman"/>
              </w:rPr>
              <w:t>в</w:t>
            </w:r>
            <w:proofErr w:type="gramEnd"/>
            <w:r w:rsidRPr="00CB2BB0">
              <w:rPr>
                <w:rFonts w:eastAsia="Times New Roman"/>
              </w:rPr>
              <w:t xml:space="preserve">.» 11 класс. Базовый уровень. А.А. </w:t>
            </w:r>
            <w:proofErr w:type="spellStart"/>
            <w:r w:rsidRPr="00CB2BB0">
              <w:rPr>
                <w:rFonts w:eastAsia="Times New Roman"/>
              </w:rPr>
              <w:t>Левандовский</w:t>
            </w:r>
            <w:proofErr w:type="spellEnd"/>
            <w:r w:rsidRPr="00CB2BB0">
              <w:rPr>
                <w:rFonts w:eastAsia="Times New Roman"/>
              </w:rPr>
              <w:t xml:space="preserve">, Ю.А. </w:t>
            </w:r>
            <w:proofErr w:type="spellStart"/>
            <w:r w:rsidRPr="00CB2BB0">
              <w:rPr>
                <w:rFonts w:eastAsia="Times New Roman"/>
              </w:rPr>
              <w:t>Щетинов</w:t>
            </w:r>
            <w:proofErr w:type="spellEnd"/>
            <w:r w:rsidRPr="00CB2BB0">
              <w:rPr>
                <w:rFonts w:eastAsia="Times New Roman"/>
              </w:rPr>
              <w:t xml:space="preserve">, В.С. Морозов. М., Просвещение, 2006. Авторская программа авт. Борисов Н.С., </w:t>
            </w:r>
            <w:proofErr w:type="spellStart"/>
            <w:r w:rsidRPr="00CB2BB0">
              <w:rPr>
                <w:rFonts w:eastAsia="Times New Roman"/>
              </w:rPr>
              <w:t>ЛевандовскийА.А.»История</w:t>
            </w:r>
            <w:proofErr w:type="spellEnd"/>
            <w:r w:rsidRPr="00CB2BB0">
              <w:rPr>
                <w:rFonts w:eastAsia="Times New Roman"/>
              </w:rPr>
              <w:t xml:space="preserve"> России с древнейших времен по 19 век», Просвещение, 2010г.</w:t>
            </w: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Борисов Н.С., «История России», 10 класс, 2010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Алексашкина Л.Н., «Всеобщая история», 10 класс,2013г.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11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Загладин</w:t>
            </w:r>
            <w:proofErr w:type="spellEnd"/>
            <w:r w:rsidRPr="00CB2BB0">
              <w:rPr>
                <w:rFonts w:eastAsia="Times New Roman"/>
              </w:rPr>
              <w:t xml:space="preserve"> Н.В.. «Всеобщая история», 11 класс, 2014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Алексашкина Л.Н., «Всеобщая история», 11 класс,2012г.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Обществознание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Программы общеобразовательных учреждений «Обществознание» 5-11 классы  издательство «Просвещение», М., 2011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по обществознанию 10-11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</w:t>
            </w:r>
            <w:proofErr w:type="spellStart"/>
            <w:r w:rsidRPr="00CB2BB0">
              <w:rPr>
                <w:rFonts w:eastAsia="Times New Roman"/>
              </w:rPr>
              <w:t>А.И.Кравченко</w:t>
            </w:r>
            <w:proofErr w:type="spellEnd"/>
            <w:r w:rsidRPr="00CB2BB0">
              <w:rPr>
                <w:rFonts w:eastAsia="Times New Roman"/>
              </w:rPr>
              <w:t>, Русское слово, 2004г.</w:t>
            </w: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Кравченко А.И., «Обществознание», 10 класс,2011, 2013г.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Кравченко А.И., «Обществознание», 11 класс,2013г.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География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Примерная программа для среднего (полного) общего образования по географии. Базовый уровень. </w:t>
            </w:r>
            <w:proofErr w:type="spellStart"/>
            <w:r w:rsidRPr="00CB2BB0">
              <w:rPr>
                <w:rFonts w:eastAsia="Times New Roman"/>
              </w:rPr>
              <w:t>Домогацких</w:t>
            </w:r>
            <w:proofErr w:type="spellEnd"/>
            <w:r w:rsidRPr="00CB2BB0">
              <w:rPr>
                <w:rFonts w:eastAsia="Times New Roman"/>
              </w:rPr>
              <w:t xml:space="preserve"> Е.М. Программа курса «География» для 10-11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>. М. «Русское слово», 2008г.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Домогацких</w:t>
            </w:r>
            <w:proofErr w:type="spellEnd"/>
            <w:r w:rsidRPr="00CB2BB0">
              <w:rPr>
                <w:rFonts w:eastAsia="Times New Roman"/>
              </w:rPr>
              <w:t xml:space="preserve"> Е.М., Алексеевский Н., «География» 10-11 класс,2010г.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Физика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Calibri"/>
              </w:rPr>
            </w:pPr>
            <w:r w:rsidRPr="00CB2BB0">
              <w:rPr>
                <w:rFonts w:eastAsia="Calibri"/>
              </w:rPr>
              <w:t>Примерные программы основного общего образования по физике автор -   Фадеева А.А. Физика 7-11.</w:t>
            </w:r>
          </w:p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для общеобразовательных учреждений по физике, 10-11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</w:t>
            </w:r>
            <w:proofErr w:type="spellStart"/>
            <w:r w:rsidRPr="00CB2BB0">
              <w:rPr>
                <w:rFonts w:eastAsia="Times New Roman"/>
              </w:rPr>
              <w:t>Г.Я.Мякишев</w:t>
            </w:r>
            <w:proofErr w:type="spellEnd"/>
            <w:r w:rsidRPr="00CB2BB0">
              <w:rPr>
                <w:rFonts w:eastAsia="Times New Roman"/>
              </w:rPr>
              <w:t>,  М</w:t>
            </w:r>
            <w:proofErr w:type="gramStart"/>
            <w:r w:rsidRPr="00CB2BB0">
              <w:rPr>
                <w:rFonts w:eastAsia="Times New Roman"/>
              </w:rPr>
              <w:t>:Д</w:t>
            </w:r>
            <w:proofErr w:type="gramEnd"/>
            <w:r w:rsidRPr="00CB2BB0">
              <w:rPr>
                <w:rFonts w:eastAsia="Times New Roman"/>
              </w:rPr>
              <w:t>рофа</w:t>
            </w: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Мякишев</w:t>
            </w:r>
            <w:proofErr w:type="spellEnd"/>
            <w:r w:rsidRPr="00CB2BB0">
              <w:rPr>
                <w:rFonts w:eastAsia="Times New Roman"/>
              </w:rPr>
              <w:t xml:space="preserve"> Г.А., </w:t>
            </w:r>
            <w:proofErr w:type="spellStart"/>
            <w:r w:rsidRPr="00CB2BB0">
              <w:rPr>
                <w:rFonts w:eastAsia="Times New Roman"/>
              </w:rPr>
              <w:t>Буховцев</w:t>
            </w:r>
            <w:proofErr w:type="spellEnd"/>
            <w:r w:rsidRPr="00CB2BB0">
              <w:rPr>
                <w:rFonts w:eastAsia="Times New Roman"/>
              </w:rPr>
              <w:t xml:space="preserve"> Б.Б., «Физика», 10 класс,2011г.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Мякишев</w:t>
            </w:r>
            <w:proofErr w:type="spellEnd"/>
            <w:r w:rsidRPr="00CB2BB0">
              <w:rPr>
                <w:rFonts w:eastAsia="Times New Roman"/>
              </w:rPr>
              <w:t xml:space="preserve"> Г.А., </w:t>
            </w:r>
            <w:proofErr w:type="spellStart"/>
            <w:r w:rsidRPr="00CB2BB0">
              <w:rPr>
                <w:rFonts w:eastAsia="Times New Roman"/>
              </w:rPr>
              <w:t>Буховцев</w:t>
            </w:r>
            <w:proofErr w:type="spellEnd"/>
            <w:r w:rsidRPr="00CB2BB0">
              <w:rPr>
                <w:rFonts w:eastAsia="Times New Roman"/>
              </w:rPr>
              <w:t xml:space="preserve"> Б.Б., «Физика», 11 класс,2009, 2011г.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Химия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среднего общего образования по химии для базового изучения химии в 10-11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</w:t>
            </w:r>
            <w:proofErr w:type="spellStart"/>
            <w:r w:rsidRPr="00CB2BB0">
              <w:rPr>
                <w:rFonts w:eastAsia="Times New Roman"/>
              </w:rPr>
              <w:t>И.И.Новошинский</w:t>
            </w:r>
            <w:proofErr w:type="spellEnd"/>
            <w:r w:rsidRPr="00CB2BB0">
              <w:rPr>
                <w:rFonts w:eastAsia="Times New Roman"/>
              </w:rPr>
              <w:t>, «Дрофа», 2008г.</w:t>
            </w: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Рудзитис Г.Е., Фельдман Ф.Г. «Химия», 10 класс,2016г.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Рудзитис Г.Е., Фельдман Ф.Г. «Химия», 11 класс,2017г.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Биология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по биологии для 10-11 классов общеобразовательных учреждений (базовый уровень). </w:t>
            </w:r>
            <w:proofErr w:type="spellStart"/>
            <w:r w:rsidRPr="00CB2BB0">
              <w:rPr>
                <w:rFonts w:eastAsia="Times New Roman"/>
              </w:rPr>
              <w:t>В.В.Пасечник</w:t>
            </w:r>
            <w:proofErr w:type="spellEnd"/>
            <w:r w:rsidRPr="00CB2BB0">
              <w:rPr>
                <w:rFonts w:eastAsia="Times New Roman"/>
              </w:rPr>
              <w:t>, «Дрофа», 2009г.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Каменский А.А., </w:t>
            </w:r>
            <w:proofErr w:type="spellStart"/>
            <w:r w:rsidRPr="00CB2BB0">
              <w:rPr>
                <w:rFonts w:eastAsia="Times New Roman"/>
              </w:rPr>
              <w:t>Криксунов</w:t>
            </w:r>
            <w:proofErr w:type="spellEnd"/>
            <w:r w:rsidRPr="00CB2BB0">
              <w:rPr>
                <w:rFonts w:eastAsia="Times New Roman"/>
              </w:rPr>
              <w:t xml:space="preserve"> Е.В., «Общая биология» 10-11 класс,2009, 2012г.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МХК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Мировая художественная культура, 10 – 11 классы. </w:t>
            </w:r>
            <w:proofErr w:type="spellStart"/>
            <w:r w:rsidRPr="00CB2BB0">
              <w:rPr>
                <w:rFonts w:eastAsia="Times New Roman"/>
              </w:rPr>
              <w:t>Л.Г.Емохонова</w:t>
            </w:r>
            <w:proofErr w:type="spellEnd"/>
            <w:r w:rsidRPr="00CB2BB0">
              <w:rPr>
                <w:rFonts w:eastAsia="Times New Roman"/>
              </w:rPr>
              <w:t xml:space="preserve">. – М.: </w:t>
            </w:r>
            <w:r w:rsidRPr="00CB2BB0">
              <w:rPr>
                <w:rFonts w:eastAsia="Times New Roman"/>
              </w:rPr>
              <w:lastRenderedPageBreak/>
              <w:t>«Просвещение», 2008г.</w:t>
            </w: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lastRenderedPageBreak/>
              <w:t>Емохонова</w:t>
            </w:r>
            <w:proofErr w:type="spellEnd"/>
            <w:r w:rsidRPr="00CB2BB0">
              <w:rPr>
                <w:rFonts w:eastAsia="Times New Roman"/>
              </w:rPr>
              <w:t xml:space="preserve"> Л.Г., «МХК», 10 класс,2009, 2010г.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Емохонова</w:t>
            </w:r>
            <w:proofErr w:type="spellEnd"/>
            <w:r w:rsidRPr="00CB2BB0">
              <w:rPr>
                <w:rFonts w:eastAsia="Times New Roman"/>
              </w:rPr>
              <w:t xml:space="preserve"> Л.Г., «МХК», 11 класс,2009, 2012г.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Примерная учебная программа курса «Основы безопасности жизнедеятельности» для общеобразовательных учреждений. 10-11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., </w:t>
            </w:r>
            <w:r w:rsidRPr="00CB2BB0">
              <w:rPr>
                <w:rFonts w:eastAsia="Times New Roman"/>
                <w:color w:val="000000"/>
                <w:szCs w:val="28"/>
                <w:shd w:val="clear" w:color="auto" w:fill="FFFFFF"/>
              </w:rPr>
              <w:t>Под редакцией Ю.Л. Воробьева – Дрофа -2010</w:t>
            </w: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Фролов/Литвинов, «Основы безопасности жизнедеятельности», 10 класс,2010, 2011г.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Фролов/Литвинов, «Основы безопасности жизнедеятельности», 11 класс,2010, 2013г.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«Комплексная программа физического воспитания уч-ся 1-11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>.» (</w:t>
            </w:r>
            <w:proofErr w:type="spellStart"/>
            <w:r w:rsidRPr="00CB2BB0">
              <w:rPr>
                <w:rFonts w:eastAsia="Times New Roman"/>
              </w:rPr>
              <w:t>В.И.Лях</w:t>
            </w:r>
            <w:proofErr w:type="spellEnd"/>
            <w:r w:rsidRPr="00CB2BB0">
              <w:rPr>
                <w:rFonts w:eastAsia="Times New Roman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B2BB0">
                <w:rPr>
                  <w:rFonts w:eastAsia="Times New Roman"/>
                </w:rPr>
                <w:t>2010 г</w:t>
              </w:r>
            </w:smartTag>
            <w:r w:rsidRPr="00CB2BB0">
              <w:rPr>
                <w:rFonts w:eastAsia="Times New Roman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Лях В.И., «Физическая культура», 10-11 класс,2014г.</w:t>
            </w:r>
          </w:p>
        </w:tc>
      </w:tr>
      <w:tr w:rsidR="00B96963" w:rsidRPr="00CB2BB0" w:rsidTr="00D7179C">
        <w:trPr>
          <w:cantSplit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11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96963" w:rsidRPr="00CB2BB0" w:rsidTr="00D7179C">
        <w:trPr>
          <w:cantSplit/>
          <w:trHeight w:val="450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10 </w:t>
            </w:r>
          </w:p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Программа общеобразовательных учреждений «Технология» 5-11кл</w:t>
            </w:r>
            <w:proofErr w:type="gramStart"/>
            <w:r w:rsidRPr="00CB2BB0">
              <w:rPr>
                <w:rFonts w:eastAsia="Times New Roman"/>
              </w:rPr>
              <w:t>.(</w:t>
            </w:r>
            <w:proofErr w:type="gramEnd"/>
            <w:r w:rsidRPr="00CB2BB0">
              <w:rPr>
                <w:rFonts w:eastAsia="Times New Roman"/>
              </w:rPr>
              <w:t>под руководством  В.Д. Симоненко)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Симоненко В.Д., </w:t>
            </w:r>
            <w:proofErr w:type="spellStart"/>
            <w:r w:rsidRPr="00CB2BB0">
              <w:rPr>
                <w:rFonts w:eastAsia="Times New Roman"/>
              </w:rPr>
              <w:t>Очинин</w:t>
            </w:r>
            <w:proofErr w:type="spellEnd"/>
            <w:r w:rsidRPr="00CB2BB0">
              <w:rPr>
                <w:rFonts w:eastAsia="Times New Roman"/>
              </w:rPr>
              <w:t xml:space="preserve"> О.П., «Технология», 10-11 класс,2012г.</w:t>
            </w:r>
          </w:p>
        </w:tc>
      </w:tr>
      <w:tr w:rsidR="00B96963" w:rsidRPr="00CB2BB0" w:rsidTr="00D7179C">
        <w:trPr>
          <w:cantSplit/>
          <w:trHeight w:val="240"/>
        </w:trPr>
        <w:tc>
          <w:tcPr>
            <w:tcW w:w="1702" w:type="dxa"/>
            <w:gridSpan w:val="2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11 класс</w:t>
            </w:r>
          </w:p>
        </w:tc>
        <w:tc>
          <w:tcPr>
            <w:tcW w:w="3827" w:type="dxa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6963" w:rsidRPr="00CB2BB0" w:rsidRDefault="00B96963" w:rsidP="00D7179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B96963" w:rsidRPr="00CB2BB0" w:rsidRDefault="00B96963" w:rsidP="00B96963">
      <w:pPr>
        <w:spacing w:line="60" w:lineRule="atLeast"/>
        <w:jc w:val="both"/>
        <w:outlineLvl w:val="0"/>
        <w:rPr>
          <w:rFonts w:eastAsia="Times New Roman"/>
          <w:szCs w:val="28"/>
        </w:rPr>
      </w:pPr>
    </w:p>
    <w:p w:rsidR="001527FB" w:rsidRDefault="001527FB" w:rsidP="00E53EA9">
      <w:pPr>
        <w:spacing w:line="60" w:lineRule="atLeast"/>
        <w:jc w:val="both"/>
        <w:outlineLvl w:val="0"/>
        <w:rPr>
          <w:szCs w:val="28"/>
        </w:rPr>
      </w:pPr>
    </w:p>
    <w:sectPr w:rsidR="001527FB" w:rsidSect="00AE337E">
      <w:pgSz w:w="11909" w:h="16834"/>
      <w:pgMar w:top="851" w:right="710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72" w:rsidRDefault="00471572" w:rsidP="00AA06C1">
      <w:r>
        <w:separator/>
      </w:r>
    </w:p>
  </w:endnote>
  <w:endnote w:type="continuationSeparator" w:id="0">
    <w:p w:rsidR="00471572" w:rsidRDefault="00471572" w:rsidP="00A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72" w:rsidRDefault="00471572" w:rsidP="00AA06C1">
      <w:r>
        <w:separator/>
      </w:r>
    </w:p>
  </w:footnote>
  <w:footnote w:type="continuationSeparator" w:id="0">
    <w:p w:rsidR="00471572" w:rsidRDefault="00471572" w:rsidP="00A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77F6B9A6"/>
    <w:lvl w:ilvl="0" w:tplc="C88AE572">
      <w:start w:val="1"/>
      <w:numFmt w:val="decimal"/>
      <w:lvlText w:val="%1."/>
      <w:lvlJc w:val="left"/>
    </w:lvl>
    <w:lvl w:ilvl="1" w:tplc="D00E2974">
      <w:start w:val="1"/>
      <w:numFmt w:val="bullet"/>
      <w:lvlText w:val=""/>
      <w:lvlJc w:val="left"/>
    </w:lvl>
    <w:lvl w:ilvl="2" w:tplc="99FA742A">
      <w:numFmt w:val="decimal"/>
      <w:lvlText w:val=""/>
      <w:lvlJc w:val="left"/>
    </w:lvl>
    <w:lvl w:ilvl="3" w:tplc="EA287EB0">
      <w:numFmt w:val="decimal"/>
      <w:lvlText w:val=""/>
      <w:lvlJc w:val="left"/>
    </w:lvl>
    <w:lvl w:ilvl="4" w:tplc="BC186F04">
      <w:numFmt w:val="decimal"/>
      <w:lvlText w:val=""/>
      <w:lvlJc w:val="left"/>
    </w:lvl>
    <w:lvl w:ilvl="5" w:tplc="5112AD16">
      <w:numFmt w:val="decimal"/>
      <w:lvlText w:val=""/>
      <w:lvlJc w:val="left"/>
    </w:lvl>
    <w:lvl w:ilvl="6" w:tplc="99F61C28">
      <w:numFmt w:val="decimal"/>
      <w:lvlText w:val=""/>
      <w:lvlJc w:val="left"/>
    </w:lvl>
    <w:lvl w:ilvl="7" w:tplc="81508078">
      <w:numFmt w:val="decimal"/>
      <w:lvlText w:val=""/>
      <w:lvlJc w:val="left"/>
    </w:lvl>
    <w:lvl w:ilvl="8" w:tplc="249E2EBA">
      <w:numFmt w:val="decimal"/>
      <w:lvlText w:val=""/>
      <w:lvlJc w:val="left"/>
    </w:lvl>
  </w:abstractNum>
  <w:abstractNum w:abstractNumId="1">
    <w:nsid w:val="00002EA6"/>
    <w:multiLevelType w:val="hybridMultilevel"/>
    <w:tmpl w:val="16CE3848"/>
    <w:lvl w:ilvl="0" w:tplc="884400B0">
      <w:start w:val="1"/>
      <w:numFmt w:val="bullet"/>
      <w:lvlText w:val=""/>
      <w:lvlJc w:val="left"/>
    </w:lvl>
    <w:lvl w:ilvl="1" w:tplc="CF88147E">
      <w:numFmt w:val="decimal"/>
      <w:lvlText w:val=""/>
      <w:lvlJc w:val="left"/>
    </w:lvl>
    <w:lvl w:ilvl="2" w:tplc="89D2D9C8">
      <w:numFmt w:val="decimal"/>
      <w:lvlText w:val=""/>
      <w:lvlJc w:val="left"/>
    </w:lvl>
    <w:lvl w:ilvl="3" w:tplc="888C00FE">
      <w:numFmt w:val="decimal"/>
      <w:lvlText w:val=""/>
      <w:lvlJc w:val="left"/>
    </w:lvl>
    <w:lvl w:ilvl="4" w:tplc="5BE4BE92">
      <w:numFmt w:val="decimal"/>
      <w:lvlText w:val=""/>
      <w:lvlJc w:val="left"/>
    </w:lvl>
    <w:lvl w:ilvl="5" w:tplc="82FCA68E">
      <w:numFmt w:val="decimal"/>
      <w:lvlText w:val=""/>
      <w:lvlJc w:val="left"/>
    </w:lvl>
    <w:lvl w:ilvl="6" w:tplc="0FFEE0A8">
      <w:numFmt w:val="decimal"/>
      <w:lvlText w:val=""/>
      <w:lvlJc w:val="left"/>
    </w:lvl>
    <w:lvl w:ilvl="7" w:tplc="513619A2">
      <w:numFmt w:val="decimal"/>
      <w:lvlText w:val=""/>
      <w:lvlJc w:val="left"/>
    </w:lvl>
    <w:lvl w:ilvl="8" w:tplc="CD92D588">
      <w:numFmt w:val="decimal"/>
      <w:lvlText w:val=""/>
      <w:lvlJc w:val="left"/>
    </w:lvl>
  </w:abstractNum>
  <w:abstractNum w:abstractNumId="2">
    <w:nsid w:val="242B4EC7"/>
    <w:multiLevelType w:val="hybridMultilevel"/>
    <w:tmpl w:val="F5BE2854"/>
    <w:lvl w:ilvl="0" w:tplc="FFFFFFFF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4511A"/>
    <w:multiLevelType w:val="hybridMultilevel"/>
    <w:tmpl w:val="1F9E58CC"/>
    <w:lvl w:ilvl="0" w:tplc="EACE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A26D4"/>
    <w:multiLevelType w:val="hybridMultilevel"/>
    <w:tmpl w:val="A8A8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A1EA6"/>
    <w:multiLevelType w:val="multilevel"/>
    <w:tmpl w:val="DD84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A"/>
    <w:rsid w:val="00001333"/>
    <w:rsid w:val="0000311D"/>
    <w:rsid w:val="00005A33"/>
    <w:rsid w:val="00013CA3"/>
    <w:rsid w:val="000244F1"/>
    <w:rsid w:val="00026EE3"/>
    <w:rsid w:val="00030311"/>
    <w:rsid w:val="00042B21"/>
    <w:rsid w:val="00057B06"/>
    <w:rsid w:val="0006550A"/>
    <w:rsid w:val="00076DCC"/>
    <w:rsid w:val="00081450"/>
    <w:rsid w:val="0008548C"/>
    <w:rsid w:val="00090BD9"/>
    <w:rsid w:val="0009390D"/>
    <w:rsid w:val="00094861"/>
    <w:rsid w:val="000A56A2"/>
    <w:rsid w:val="000A67D2"/>
    <w:rsid w:val="000B1ECC"/>
    <w:rsid w:val="000C03FE"/>
    <w:rsid w:val="000C4022"/>
    <w:rsid w:val="000D20F0"/>
    <w:rsid w:val="000D5CB2"/>
    <w:rsid w:val="000E3EFC"/>
    <w:rsid w:val="000F0E18"/>
    <w:rsid w:val="000F3251"/>
    <w:rsid w:val="000F3664"/>
    <w:rsid w:val="000F62C2"/>
    <w:rsid w:val="00101CCC"/>
    <w:rsid w:val="001119CF"/>
    <w:rsid w:val="00112CC5"/>
    <w:rsid w:val="00135DBE"/>
    <w:rsid w:val="0014205E"/>
    <w:rsid w:val="00144684"/>
    <w:rsid w:val="001527FB"/>
    <w:rsid w:val="00164843"/>
    <w:rsid w:val="00167499"/>
    <w:rsid w:val="00173759"/>
    <w:rsid w:val="001850ED"/>
    <w:rsid w:val="001864BA"/>
    <w:rsid w:val="001908E7"/>
    <w:rsid w:val="00194439"/>
    <w:rsid w:val="001A1E1C"/>
    <w:rsid w:val="001A2CF1"/>
    <w:rsid w:val="001A4A9E"/>
    <w:rsid w:val="001A6208"/>
    <w:rsid w:val="001B1D4F"/>
    <w:rsid w:val="001B4C2E"/>
    <w:rsid w:val="001C4C19"/>
    <w:rsid w:val="001C567F"/>
    <w:rsid w:val="001D3E2A"/>
    <w:rsid w:val="001D4C6C"/>
    <w:rsid w:val="001D614A"/>
    <w:rsid w:val="001D6696"/>
    <w:rsid w:val="001E181A"/>
    <w:rsid w:val="001E34EF"/>
    <w:rsid w:val="001E44A7"/>
    <w:rsid w:val="001F7105"/>
    <w:rsid w:val="00206795"/>
    <w:rsid w:val="0021496C"/>
    <w:rsid w:val="00227779"/>
    <w:rsid w:val="0023368F"/>
    <w:rsid w:val="00250A5C"/>
    <w:rsid w:val="00257729"/>
    <w:rsid w:val="0026360B"/>
    <w:rsid w:val="00270A13"/>
    <w:rsid w:val="00270B03"/>
    <w:rsid w:val="002805C2"/>
    <w:rsid w:val="00290A37"/>
    <w:rsid w:val="00295060"/>
    <w:rsid w:val="002A31EA"/>
    <w:rsid w:val="002B567F"/>
    <w:rsid w:val="002E5A1A"/>
    <w:rsid w:val="002F0A43"/>
    <w:rsid w:val="002F0F3B"/>
    <w:rsid w:val="002F2E09"/>
    <w:rsid w:val="003303D9"/>
    <w:rsid w:val="0033696C"/>
    <w:rsid w:val="00337A2B"/>
    <w:rsid w:val="00341695"/>
    <w:rsid w:val="00356D4B"/>
    <w:rsid w:val="00362993"/>
    <w:rsid w:val="00362DE3"/>
    <w:rsid w:val="00367DBD"/>
    <w:rsid w:val="003774A6"/>
    <w:rsid w:val="0037780F"/>
    <w:rsid w:val="0038281F"/>
    <w:rsid w:val="0039696B"/>
    <w:rsid w:val="003A2D8E"/>
    <w:rsid w:val="003A38BF"/>
    <w:rsid w:val="003A4FB8"/>
    <w:rsid w:val="003A5179"/>
    <w:rsid w:val="003B00E5"/>
    <w:rsid w:val="003B4009"/>
    <w:rsid w:val="003B5A35"/>
    <w:rsid w:val="003D085D"/>
    <w:rsid w:val="003D163E"/>
    <w:rsid w:val="003E0E61"/>
    <w:rsid w:val="003F4A3F"/>
    <w:rsid w:val="003F7A5D"/>
    <w:rsid w:val="00403850"/>
    <w:rsid w:val="0041540A"/>
    <w:rsid w:val="004168E2"/>
    <w:rsid w:val="00421AA6"/>
    <w:rsid w:val="00421F49"/>
    <w:rsid w:val="00434DEB"/>
    <w:rsid w:val="0043544C"/>
    <w:rsid w:val="0043785B"/>
    <w:rsid w:val="00441185"/>
    <w:rsid w:val="00442190"/>
    <w:rsid w:val="004551F5"/>
    <w:rsid w:val="00456205"/>
    <w:rsid w:val="00457583"/>
    <w:rsid w:val="004700A0"/>
    <w:rsid w:val="00471572"/>
    <w:rsid w:val="00475DBB"/>
    <w:rsid w:val="0049014E"/>
    <w:rsid w:val="004929CA"/>
    <w:rsid w:val="004A197C"/>
    <w:rsid w:val="004A4DC5"/>
    <w:rsid w:val="004A7BC1"/>
    <w:rsid w:val="004C34AA"/>
    <w:rsid w:val="004C369D"/>
    <w:rsid w:val="004D119E"/>
    <w:rsid w:val="004E2D34"/>
    <w:rsid w:val="0050300F"/>
    <w:rsid w:val="00510D79"/>
    <w:rsid w:val="0052192F"/>
    <w:rsid w:val="00523103"/>
    <w:rsid w:val="00525B51"/>
    <w:rsid w:val="0052666D"/>
    <w:rsid w:val="005276A5"/>
    <w:rsid w:val="00532D53"/>
    <w:rsid w:val="005445EB"/>
    <w:rsid w:val="00555B8E"/>
    <w:rsid w:val="00561CBF"/>
    <w:rsid w:val="005730A5"/>
    <w:rsid w:val="00585304"/>
    <w:rsid w:val="0059346D"/>
    <w:rsid w:val="0059557C"/>
    <w:rsid w:val="005955AC"/>
    <w:rsid w:val="005C032C"/>
    <w:rsid w:val="005C07C5"/>
    <w:rsid w:val="005C31CF"/>
    <w:rsid w:val="005C43D3"/>
    <w:rsid w:val="005C7A9A"/>
    <w:rsid w:val="005D4411"/>
    <w:rsid w:val="005D613C"/>
    <w:rsid w:val="005E4E12"/>
    <w:rsid w:val="005E7217"/>
    <w:rsid w:val="00607CD3"/>
    <w:rsid w:val="00611377"/>
    <w:rsid w:val="00613173"/>
    <w:rsid w:val="00633753"/>
    <w:rsid w:val="00634A86"/>
    <w:rsid w:val="0063653F"/>
    <w:rsid w:val="00644705"/>
    <w:rsid w:val="00644A4E"/>
    <w:rsid w:val="00646FF5"/>
    <w:rsid w:val="0065380B"/>
    <w:rsid w:val="00670D78"/>
    <w:rsid w:val="0067694A"/>
    <w:rsid w:val="00676CFD"/>
    <w:rsid w:val="006A0CCB"/>
    <w:rsid w:val="006A40FA"/>
    <w:rsid w:val="006A6F36"/>
    <w:rsid w:val="006B1A48"/>
    <w:rsid w:val="006B3307"/>
    <w:rsid w:val="006C1EBD"/>
    <w:rsid w:val="006C422E"/>
    <w:rsid w:val="006C50D8"/>
    <w:rsid w:val="006D6562"/>
    <w:rsid w:val="006E076B"/>
    <w:rsid w:val="006F1D30"/>
    <w:rsid w:val="00702DD3"/>
    <w:rsid w:val="00706976"/>
    <w:rsid w:val="00715281"/>
    <w:rsid w:val="00734701"/>
    <w:rsid w:val="0075279E"/>
    <w:rsid w:val="00754D26"/>
    <w:rsid w:val="00754F79"/>
    <w:rsid w:val="00756514"/>
    <w:rsid w:val="00756A87"/>
    <w:rsid w:val="00760A96"/>
    <w:rsid w:val="00761643"/>
    <w:rsid w:val="00766835"/>
    <w:rsid w:val="007746D3"/>
    <w:rsid w:val="007942CA"/>
    <w:rsid w:val="007B524E"/>
    <w:rsid w:val="007B5AFD"/>
    <w:rsid w:val="007D4235"/>
    <w:rsid w:val="007D42D5"/>
    <w:rsid w:val="007D4AB3"/>
    <w:rsid w:val="007D4C70"/>
    <w:rsid w:val="007D6943"/>
    <w:rsid w:val="007E4DF5"/>
    <w:rsid w:val="007F115A"/>
    <w:rsid w:val="007F58DF"/>
    <w:rsid w:val="008036ED"/>
    <w:rsid w:val="00806320"/>
    <w:rsid w:val="00806AA5"/>
    <w:rsid w:val="00806B8F"/>
    <w:rsid w:val="00811B80"/>
    <w:rsid w:val="00813480"/>
    <w:rsid w:val="00814A18"/>
    <w:rsid w:val="008264A1"/>
    <w:rsid w:val="008268CE"/>
    <w:rsid w:val="00830572"/>
    <w:rsid w:val="00834320"/>
    <w:rsid w:val="00834E3C"/>
    <w:rsid w:val="008454BA"/>
    <w:rsid w:val="00851F9E"/>
    <w:rsid w:val="00852994"/>
    <w:rsid w:val="0086067A"/>
    <w:rsid w:val="0086511E"/>
    <w:rsid w:val="00870A12"/>
    <w:rsid w:val="0087331D"/>
    <w:rsid w:val="0088022A"/>
    <w:rsid w:val="00880397"/>
    <w:rsid w:val="00880A37"/>
    <w:rsid w:val="008856BE"/>
    <w:rsid w:val="008977A2"/>
    <w:rsid w:val="00897A4A"/>
    <w:rsid w:val="008A1841"/>
    <w:rsid w:val="008A4C49"/>
    <w:rsid w:val="008D083C"/>
    <w:rsid w:val="008E13E4"/>
    <w:rsid w:val="008E326C"/>
    <w:rsid w:val="008E70DF"/>
    <w:rsid w:val="008F18F0"/>
    <w:rsid w:val="008F4180"/>
    <w:rsid w:val="009073BC"/>
    <w:rsid w:val="00910AF6"/>
    <w:rsid w:val="00911F80"/>
    <w:rsid w:val="00923F09"/>
    <w:rsid w:val="0093250F"/>
    <w:rsid w:val="00934203"/>
    <w:rsid w:val="0093645D"/>
    <w:rsid w:val="00956562"/>
    <w:rsid w:val="00972F93"/>
    <w:rsid w:val="009736CD"/>
    <w:rsid w:val="009A0124"/>
    <w:rsid w:val="009A34F8"/>
    <w:rsid w:val="009A60EA"/>
    <w:rsid w:val="009B66B2"/>
    <w:rsid w:val="009B7885"/>
    <w:rsid w:val="009C77A2"/>
    <w:rsid w:val="009D3AC1"/>
    <w:rsid w:val="009F2787"/>
    <w:rsid w:val="009F54D9"/>
    <w:rsid w:val="00A02310"/>
    <w:rsid w:val="00A025AB"/>
    <w:rsid w:val="00A17060"/>
    <w:rsid w:val="00A235B7"/>
    <w:rsid w:val="00A25039"/>
    <w:rsid w:val="00A25926"/>
    <w:rsid w:val="00A262C2"/>
    <w:rsid w:val="00A26783"/>
    <w:rsid w:val="00A27735"/>
    <w:rsid w:val="00A31890"/>
    <w:rsid w:val="00A36EB6"/>
    <w:rsid w:val="00A4243A"/>
    <w:rsid w:val="00A46A5F"/>
    <w:rsid w:val="00A62D07"/>
    <w:rsid w:val="00A7066E"/>
    <w:rsid w:val="00A77455"/>
    <w:rsid w:val="00A82268"/>
    <w:rsid w:val="00A92344"/>
    <w:rsid w:val="00A92665"/>
    <w:rsid w:val="00AA00D7"/>
    <w:rsid w:val="00AA06C1"/>
    <w:rsid w:val="00AA3B2E"/>
    <w:rsid w:val="00AA3B75"/>
    <w:rsid w:val="00AA4CE2"/>
    <w:rsid w:val="00AA595E"/>
    <w:rsid w:val="00AB3A89"/>
    <w:rsid w:val="00AD6B50"/>
    <w:rsid w:val="00AE1DD6"/>
    <w:rsid w:val="00AE337E"/>
    <w:rsid w:val="00AE60D4"/>
    <w:rsid w:val="00B004D2"/>
    <w:rsid w:val="00B12C2D"/>
    <w:rsid w:val="00B13A66"/>
    <w:rsid w:val="00B2488B"/>
    <w:rsid w:val="00B25500"/>
    <w:rsid w:val="00B26FB0"/>
    <w:rsid w:val="00B31D55"/>
    <w:rsid w:val="00B40FBA"/>
    <w:rsid w:val="00B540B3"/>
    <w:rsid w:val="00B541D5"/>
    <w:rsid w:val="00B54409"/>
    <w:rsid w:val="00B56386"/>
    <w:rsid w:val="00B64108"/>
    <w:rsid w:val="00B70ECF"/>
    <w:rsid w:val="00B7570E"/>
    <w:rsid w:val="00B7777E"/>
    <w:rsid w:val="00B814C3"/>
    <w:rsid w:val="00B96963"/>
    <w:rsid w:val="00BA3B63"/>
    <w:rsid w:val="00BB116D"/>
    <w:rsid w:val="00BB2AD6"/>
    <w:rsid w:val="00BB52E8"/>
    <w:rsid w:val="00BC7CB9"/>
    <w:rsid w:val="00BC7FCA"/>
    <w:rsid w:val="00BD15AB"/>
    <w:rsid w:val="00BD3E22"/>
    <w:rsid w:val="00BE3F4F"/>
    <w:rsid w:val="00BE70F3"/>
    <w:rsid w:val="00BE756A"/>
    <w:rsid w:val="00BF15D1"/>
    <w:rsid w:val="00BF162D"/>
    <w:rsid w:val="00BF4077"/>
    <w:rsid w:val="00C021D7"/>
    <w:rsid w:val="00C12433"/>
    <w:rsid w:val="00C13D85"/>
    <w:rsid w:val="00C17930"/>
    <w:rsid w:val="00C26874"/>
    <w:rsid w:val="00C274A3"/>
    <w:rsid w:val="00C37C08"/>
    <w:rsid w:val="00C41840"/>
    <w:rsid w:val="00C562AD"/>
    <w:rsid w:val="00C56B31"/>
    <w:rsid w:val="00C72CA8"/>
    <w:rsid w:val="00C7536E"/>
    <w:rsid w:val="00C756CF"/>
    <w:rsid w:val="00C87427"/>
    <w:rsid w:val="00C90096"/>
    <w:rsid w:val="00C91322"/>
    <w:rsid w:val="00C91F9E"/>
    <w:rsid w:val="00C96539"/>
    <w:rsid w:val="00C96758"/>
    <w:rsid w:val="00CA3309"/>
    <w:rsid w:val="00CA46AA"/>
    <w:rsid w:val="00CB6C12"/>
    <w:rsid w:val="00CC2B04"/>
    <w:rsid w:val="00CC661B"/>
    <w:rsid w:val="00CD731D"/>
    <w:rsid w:val="00CF0F69"/>
    <w:rsid w:val="00CF1645"/>
    <w:rsid w:val="00D005C3"/>
    <w:rsid w:val="00D010D3"/>
    <w:rsid w:val="00D030A8"/>
    <w:rsid w:val="00D2221D"/>
    <w:rsid w:val="00D24E5D"/>
    <w:rsid w:val="00D26F5E"/>
    <w:rsid w:val="00D27742"/>
    <w:rsid w:val="00D3550D"/>
    <w:rsid w:val="00D45D47"/>
    <w:rsid w:val="00D51FF4"/>
    <w:rsid w:val="00D61C23"/>
    <w:rsid w:val="00D63138"/>
    <w:rsid w:val="00D637DE"/>
    <w:rsid w:val="00D704B3"/>
    <w:rsid w:val="00D86000"/>
    <w:rsid w:val="00D976E6"/>
    <w:rsid w:val="00D97DA6"/>
    <w:rsid w:val="00DA0D0D"/>
    <w:rsid w:val="00DA6382"/>
    <w:rsid w:val="00DB52D0"/>
    <w:rsid w:val="00DB53BE"/>
    <w:rsid w:val="00DD34CA"/>
    <w:rsid w:val="00DE3578"/>
    <w:rsid w:val="00DE4420"/>
    <w:rsid w:val="00DE66F2"/>
    <w:rsid w:val="00DF413B"/>
    <w:rsid w:val="00DF41FF"/>
    <w:rsid w:val="00DF53C1"/>
    <w:rsid w:val="00E06998"/>
    <w:rsid w:val="00E07ADC"/>
    <w:rsid w:val="00E11882"/>
    <w:rsid w:val="00E1660A"/>
    <w:rsid w:val="00E21B8B"/>
    <w:rsid w:val="00E23E21"/>
    <w:rsid w:val="00E41752"/>
    <w:rsid w:val="00E473D4"/>
    <w:rsid w:val="00E53EA9"/>
    <w:rsid w:val="00E5425C"/>
    <w:rsid w:val="00E5793A"/>
    <w:rsid w:val="00E6292D"/>
    <w:rsid w:val="00E77D8D"/>
    <w:rsid w:val="00E8397E"/>
    <w:rsid w:val="00E96783"/>
    <w:rsid w:val="00EB01A8"/>
    <w:rsid w:val="00EB7357"/>
    <w:rsid w:val="00EC0B5C"/>
    <w:rsid w:val="00EC16F6"/>
    <w:rsid w:val="00EC42AD"/>
    <w:rsid w:val="00EC6640"/>
    <w:rsid w:val="00ED1016"/>
    <w:rsid w:val="00ED216A"/>
    <w:rsid w:val="00ED31C8"/>
    <w:rsid w:val="00ED3DDB"/>
    <w:rsid w:val="00EE7F45"/>
    <w:rsid w:val="00F00874"/>
    <w:rsid w:val="00F06E4C"/>
    <w:rsid w:val="00F360A5"/>
    <w:rsid w:val="00F37842"/>
    <w:rsid w:val="00F41DE6"/>
    <w:rsid w:val="00F425F9"/>
    <w:rsid w:val="00F4356C"/>
    <w:rsid w:val="00F43A37"/>
    <w:rsid w:val="00F47576"/>
    <w:rsid w:val="00F55E9C"/>
    <w:rsid w:val="00F562A1"/>
    <w:rsid w:val="00F87E4D"/>
    <w:rsid w:val="00FA0ED7"/>
    <w:rsid w:val="00FC35C3"/>
    <w:rsid w:val="00FD36FB"/>
    <w:rsid w:val="00FD5406"/>
    <w:rsid w:val="00FE3E81"/>
    <w:rsid w:val="00FE5AB6"/>
    <w:rsid w:val="00FE5B5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AA06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AA0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6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05E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4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41D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41DE6"/>
    <w:pPr>
      <w:widowControl/>
      <w:autoSpaceDE/>
      <w:autoSpaceDN/>
      <w:adjustRightInd/>
    </w:pPr>
    <w:rPr>
      <w:rFonts w:ascii="Arial" w:eastAsia="Times New Roman" w:hAnsi="Arial"/>
      <w:sz w:val="22"/>
    </w:rPr>
  </w:style>
  <w:style w:type="character" w:customStyle="1" w:styleId="22">
    <w:name w:val="Основной текст 2 Знак"/>
    <w:basedOn w:val="a0"/>
    <w:link w:val="21"/>
    <w:rsid w:val="00F41DE6"/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D085D"/>
    <w:pPr>
      <w:ind w:left="720"/>
      <w:contextualSpacing/>
    </w:pPr>
  </w:style>
  <w:style w:type="character" w:customStyle="1" w:styleId="FontStyle14">
    <w:name w:val="Font Style14"/>
    <w:basedOn w:val="a0"/>
    <w:rsid w:val="003D085D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B31D5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6">
    <w:name w:val="Body Text Indent"/>
    <w:basedOn w:val="a"/>
    <w:link w:val="a7"/>
    <w:rsid w:val="00B31D5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1D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B31D55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9">
    <w:name w:val="Текст сноски Знак"/>
    <w:basedOn w:val="a0"/>
    <w:link w:val="a8"/>
    <w:rsid w:val="00B31D55"/>
    <w:rPr>
      <w:rFonts w:ascii="Arial" w:eastAsia="Times New Roman" w:hAnsi="Arial" w:cs="Times New Roman"/>
      <w:sz w:val="20"/>
      <w:szCs w:val="24"/>
    </w:rPr>
  </w:style>
  <w:style w:type="paragraph" w:customStyle="1" w:styleId="Style7">
    <w:name w:val="Style7"/>
    <w:basedOn w:val="a"/>
    <w:rsid w:val="00D2221D"/>
    <w:pPr>
      <w:spacing w:line="326" w:lineRule="exact"/>
      <w:ind w:hanging="365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6C1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styleId="aa">
    <w:name w:val="Body Text"/>
    <w:basedOn w:val="a"/>
    <w:link w:val="ab"/>
    <w:rsid w:val="00AA06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A06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AA06C1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d">
    <w:name w:val="Подзаголовок Знак"/>
    <w:basedOn w:val="a0"/>
    <w:link w:val="ac"/>
    <w:rsid w:val="00AA06C1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32">
    <w:name w:val="Основной текст с отступом 32"/>
    <w:basedOn w:val="a"/>
    <w:rsid w:val="00AA06C1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11">
    <w:name w:val="Текст сноски1"/>
    <w:basedOn w:val="a"/>
    <w:rsid w:val="00AA06C1"/>
    <w:pPr>
      <w:widowControl/>
      <w:autoSpaceDE/>
      <w:autoSpaceDN/>
      <w:adjustRightInd/>
    </w:pPr>
    <w:rPr>
      <w:rFonts w:eastAsia="Times New Roman"/>
    </w:rPr>
  </w:style>
  <w:style w:type="character" w:customStyle="1" w:styleId="12">
    <w:name w:val="Знак сноски1"/>
    <w:rsid w:val="00AA06C1"/>
    <w:rPr>
      <w:vertAlign w:val="superscript"/>
    </w:rPr>
  </w:style>
  <w:style w:type="table" w:styleId="ae">
    <w:name w:val="Table Grid"/>
    <w:basedOn w:val="a1"/>
    <w:rsid w:val="00AA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06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rsid w:val="00AA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Cell">
    <w:name w:val="ConsCell"/>
    <w:rsid w:val="00AA06C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rsid w:val="00AA06C1"/>
    <w:rPr>
      <w:color w:val="0000FF"/>
      <w:u w:val="single"/>
    </w:rPr>
  </w:style>
  <w:style w:type="character" w:customStyle="1" w:styleId="Zag11">
    <w:name w:val="Zag_11"/>
    <w:rsid w:val="00AA06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06C1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2">
    <w:name w:val="Normal (Web)"/>
    <w:basedOn w:val="a"/>
    <w:uiPriority w:val="99"/>
    <w:rsid w:val="00AA06C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footnote reference"/>
    <w:rsid w:val="00AA06C1"/>
    <w:rPr>
      <w:vertAlign w:val="superscript"/>
    </w:rPr>
  </w:style>
  <w:style w:type="character" w:customStyle="1" w:styleId="20">
    <w:name w:val="Заголовок 2 Знак"/>
    <w:basedOn w:val="a0"/>
    <w:link w:val="2"/>
    <w:rsid w:val="00AA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lock Text"/>
    <w:basedOn w:val="a"/>
    <w:rsid w:val="00AA06C1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character" w:customStyle="1" w:styleId="30">
    <w:name w:val="Заголовок 3 Знак"/>
    <w:basedOn w:val="a0"/>
    <w:link w:val="3"/>
    <w:uiPriority w:val="9"/>
    <w:rsid w:val="00C965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C9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Strong"/>
    <w:uiPriority w:val="22"/>
    <w:qFormat/>
    <w:rsid w:val="00C96539"/>
    <w:rPr>
      <w:b/>
      <w:bCs/>
    </w:rPr>
  </w:style>
  <w:style w:type="paragraph" w:customStyle="1" w:styleId="Default">
    <w:name w:val="Default"/>
    <w:rsid w:val="00C9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 с отступом 33"/>
    <w:basedOn w:val="a"/>
    <w:rsid w:val="00C96539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24">
    <w:name w:val="Основной текст + Полужирный24"/>
    <w:aliases w:val="Курсив19"/>
    <w:rsid w:val="00C9653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C9653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C9653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6">
    <w:name w:val="Основной"/>
    <w:basedOn w:val="a"/>
    <w:uiPriority w:val="99"/>
    <w:rsid w:val="00C96539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6"/>
    <w:uiPriority w:val="99"/>
    <w:rsid w:val="00C96539"/>
    <w:pPr>
      <w:ind w:firstLine="244"/>
    </w:pPr>
  </w:style>
  <w:style w:type="character" w:customStyle="1" w:styleId="apple-converted-space">
    <w:name w:val="apple-converted-space"/>
    <w:basedOn w:val="a0"/>
    <w:rsid w:val="006B3307"/>
  </w:style>
  <w:style w:type="character" w:customStyle="1" w:styleId="af8">
    <w:name w:val="Основной текст_"/>
    <w:basedOn w:val="a0"/>
    <w:link w:val="13"/>
    <w:rsid w:val="00C4184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41840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</w:rPr>
  </w:style>
  <w:style w:type="character" w:customStyle="1" w:styleId="40">
    <w:name w:val="Заголовок 4 Знак"/>
    <w:basedOn w:val="a0"/>
    <w:link w:val="4"/>
    <w:rsid w:val="001420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с отступом 34"/>
    <w:basedOn w:val="a"/>
    <w:rsid w:val="0014205E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normactprilozhenie">
    <w:name w:val="norm_act_prilozhenie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текст + Полужирный"/>
    <w:rsid w:val="0014205E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14205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14205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25">
    <w:name w:val="Body Text Indent 2"/>
    <w:basedOn w:val="a"/>
    <w:link w:val="26"/>
    <w:rsid w:val="00FF77C1"/>
    <w:pPr>
      <w:widowControl/>
      <w:autoSpaceDE/>
      <w:autoSpaceDN/>
      <w:adjustRightInd/>
      <w:spacing w:line="252" w:lineRule="auto"/>
      <w:ind w:firstLine="454"/>
      <w:jc w:val="both"/>
    </w:pPr>
    <w:rPr>
      <w:rFonts w:ascii="Cambria" w:eastAsia="Times New Roman" w:hAnsi="Cambria"/>
      <w:szCs w:val="22"/>
    </w:rPr>
  </w:style>
  <w:style w:type="character" w:customStyle="1" w:styleId="26">
    <w:name w:val="Основной текст с отступом 2 Знак"/>
    <w:basedOn w:val="a0"/>
    <w:link w:val="25"/>
    <w:rsid w:val="00FF77C1"/>
    <w:rPr>
      <w:rFonts w:ascii="Cambria" w:eastAsia="Times New Roman" w:hAnsi="Cambria" w:cs="Times New Roman"/>
      <w:sz w:val="20"/>
    </w:rPr>
  </w:style>
  <w:style w:type="paragraph" w:customStyle="1" w:styleId="afa">
    <w:name w:val="Знак"/>
    <w:basedOn w:val="a"/>
    <w:rsid w:val="00FF77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55">
    <w:name w:val="Основной текст (12)55"/>
    <w:rsid w:val="00FF77C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0pt">
    <w:name w:val="Основной текст + Курсив;Интервал 0 pt"/>
    <w:basedOn w:val="af8"/>
    <w:rsid w:val="00BF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BF4077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Times New Roman"/>
      <w:color w:val="000000"/>
      <w:spacing w:val="2"/>
      <w:sz w:val="25"/>
      <w:szCs w:val="25"/>
    </w:rPr>
  </w:style>
  <w:style w:type="paragraph" w:customStyle="1" w:styleId="35">
    <w:name w:val="Основной текст3"/>
    <w:basedOn w:val="a"/>
    <w:rsid w:val="00EC6640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color w:val="000000"/>
      <w:spacing w:val="1"/>
      <w:sz w:val="22"/>
      <w:szCs w:val="22"/>
    </w:rPr>
  </w:style>
  <w:style w:type="character" w:customStyle="1" w:styleId="10pt0pt">
    <w:name w:val="Основной текст + 10 pt;Интервал 0 pt"/>
    <w:basedOn w:val="af8"/>
    <w:rsid w:val="00EC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pt0pt">
    <w:name w:val="Основной текст + 7 pt;Интервал 0 pt"/>
    <w:basedOn w:val="af8"/>
    <w:rsid w:val="00A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4">
    <w:name w:val="c4"/>
    <w:rsid w:val="004A4DC5"/>
  </w:style>
  <w:style w:type="paragraph" w:customStyle="1" w:styleId="afb">
    <w:name w:val="Знак"/>
    <w:basedOn w:val="a"/>
    <w:rsid w:val="004A4D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50">
    <w:name w:val="Основной текст с отступом 35"/>
    <w:basedOn w:val="a"/>
    <w:rsid w:val="004A4DC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afc">
    <w:name w:val="Знак"/>
    <w:basedOn w:val="a"/>
    <w:rsid w:val="006C50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6">
    <w:name w:val="Основной текст с отступом 36"/>
    <w:basedOn w:val="a"/>
    <w:rsid w:val="006C50D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fd">
    <w:name w:val="Title"/>
    <w:basedOn w:val="a"/>
    <w:link w:val="afe"/>
    <w:qFormat/>
    <w:rsid w:val="001527F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1527F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0">
    <w:name w:val="a8"/>
    <w:basedOn w:val="a"/>
    <w:rsid w:val="001527FB"/>
    <w:pPr>
      <w:widowControl/>
      <w:autoSpaceDE/>
      <w:autoSpaceDN/>
      <w:adjustRightInd/>
    </w:pPr>
    <w:rPr>
      <w:rFonts w:ascii="Arial" w:eastAsia="Times New Roman" w:hAnsi="Arial" w:cs="Arial"/>
      <w:sz w:val="18"/>
      <w:szCs w:val="18"/>
    </w:rPr>
  </w:style>
  <w:style w:type="character" w:customStyle="1" w:styleId="FontStyle103">
    <w:name w:val="Font Style103"/>
    <w:uiPriority w:val="99"/>
    <w:rsid w:val="001527FB"/>
    <w:rPr>
      <w:rFonts w:ascii="Cambria" w:hAnsi="Cambria" w:cs="Cambria" w:hint="default"/>
      <w:i/>
      <w:iCs/>
      <w:sz w:val="18"/>
      <w:szCs w:val="18"/>
    </w:rPr>
  </w:style>
  <w:style w:type="paragraph" w:customStyle="1" w:styleId="TableText">
    <w:name w:val="Table Text"/>
    <w:rsid w:val="001527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rsid w:val="001527FB"/>
    <w:pPr>
      <w:suppressAutoHyphens/>
      <w:autoSpaceDN/>
      <w:adjustRightInd/>
      <w:spacing w:line="250" w:lineRule="exact"/>
      <w:ind w:firstLine="744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16">
    <w:name w:val="Font Style16"/>
    <w:rsid w:val="001527FB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AA06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AA0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6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05E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4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41D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41DE6"/>
    <w:pPr>
      <w:widowControl/>
      <w:autoSpaceDE/>
      <w:autoSpaceDN/>
      <w:adjustRightInd/>
    </w:pPr>
    <w:rPr>
      <w:rFonts w:ascii="Arial" w:eastAsia="Times New Roman" w:hAnsi="Arial"/>
      <w:sz w:val="22"/>
    </w:rPr>
  </w:style>
  <w:style w:type="character" w:customStyle="1" w:styleId="22">
    <w:name w:val="Основной текст 2 Знак"/>
    <w:basedOn w:val="a0"/>
    <w:link w:val="21"/>
    <w:rsid w:val="00F41DE6"/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D085D"/>
    <w:pPr>
      <w:ind w:left="720"/>
      <w:contextualSpacing/>
    </w:pPr>
  </w:style>
  <w:style w:type="character" w:customStyle="1" w:styleId="FontStyle14">
    <w:name w:val="Font Style14"/>
    <w:basedOn w:val="a0"/>
    <w:rsid w:val="003D085D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B31D5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6">
    <w:name w:val="Body Text Indent"/>
    <w:basedOn w:val="a"/>
    <w:link w:val="a7"/>
    <w:rsid w:val="00B31D5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1D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B31D55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9">
    <w:name w:val="Текст сноски Знак"/>
    <w:basedOn w:val="a0"/>
    <w:link w:val="a8"/>
    <w:rsid w:val="00B31D55"/>
    <w:rPr>
      <w:rFonts w:ascii="Arial" w:eastAsia="Times New Roman" w:hAnsi="Arial" w:cs="Times New Roman"/>
      <w:sz w:val="20"/>
      <w:szCs w:val="24"/>
    </w:rPr>
  </w:style>
  <w:style w:type="paragraph" w:customStyle="1" w:styleId="Style7">
    <w:name w:val="Style7"/>
    <w:basedOn w:val="a"/>
    <w:rsid w:val="00D2221D"/>
    <w:pPr>
      <w:spacing w:line="326" w:lineRule="exact"/>
      <w:ind w:hanging="365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6C1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styleId="aa">
    <w:name w:val="Body Text"/>
    <w:basedOn w:val="a"/>
    <w:link w:val="ab"/>
    <w:rsid w:val="00AA06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A06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AA06C1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d">
    <w:name w:val="Подзаголовок Знак"/>
    <w:basedOn w:val="a0"/>
    <w:link w:val="ac"/>
    <w:rsid w:val="00AA06C1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32">
    <w:name w:val="Основной текст с отступом 32"/>
    <w:basedOn w:val="a"/>
    <w:rsid w:val="00AA06C1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11">
    <w:name w:val="Текст сноски1"/>
    <w:basedOn w:val="a"/>
    <w:rsid w:val="00AA06C1"/>
    <w:pPr>
      <w:widowControl/>
      <w:autoSpaceDE/>
      <w:autoSpaceDN/>
      <w:adjustRightInd/>
    </w:pPr>
    <w:rPr>
      <w:rFonts w:eastAsia="Times New Roman"/>
    </w:rPr>
  </w:style>
  <w:style w:type="character" w:customStyle="1" w:styleId="12">
    <w:name w:val="Знак сноски1"/>
    <w:rsid w:val="00AA06C1"/>
    <w:rPr>
      <w:vertAlign w:val="superscript"/>
    </w:rPr>
  </w:style>
  <w:style w:type="table" w:styleId="ae">
    <w:name w:val="Table Grid"/>
    <w:basedOn w:val="a1"/>
    <w:rsid w:val="00AA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06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rsid w:val="00AA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Cell">
    <w:name w:val="ConsCell"/>
    <w:rsid w:val="00AA06C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rsid w:val="00AA06C1"/>
    <w:rPr>
      <w:color w:val="0000FF"/>
      <w:u w:val="single"/>
    </w:rPr>
  </w:style>
  <w:style w:type="character" w:customStyle="1" w:styleId="Zag11">
    <w:name w:val="Zag_11"/>
    <w:rsid w:val="00AA06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06C1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2">
    <w:name w:val="Normal (Web)"/>
    <w:basedOn w:val="a"/>
    <w:uiPriority w:val="99"/>
    <w:rsid w:val="00AA06C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footnote reference"/>
    <w:rsid w:val="00AA06C1"/>
    <w:rPr>
      <w:vertAlign w:val="superscript"/>
    </w:rPr>
  </w:style>
  <w:style w:type="character" w:customStyle="1" w:styleId="20">
    <w:name w:val="Заголовок 2 Знак"/>
    <w:basedOn w:val="a0"/>
    <w:link w:val="2"/>
    <w:rsid w:val="00AA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lock Text"/>
    <w:basedOn w:val="a"/>
    <w:rsid w:val="00AA06C1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character" w:customStyle="1" w:styleId="30">
    <w:name w:val="Заголовок 3 Знак"/>
    <w:basedOn w:val="a0"/>
    <w:link w:val="3"/>
    <w:uiPriority w:val="9"/>
    <w:rsid w:val="00C965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C9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Strong"/>
    <w:uiPriority w:val="22"/>
    <w:qFormat/>
    <w:rsid w:val="00C96539"/>
    <w:rPr>
      <w:b/>
      <w:bCs/>
    </w:rPr>
  </w:style>
  <w:style w:type="paragraph" w:customStyle="1" w:styleId="Default">
    <w:name w:val="Default"/>
    <w:rsid w:val="00C9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 с отступом 33"/>
    <w:basedOn w:val="a"/>
    <w:rsid w:val="00C96539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24">
    <w:name w:val="Основной текст + Полужирный24"/>
    <w:aliases w:val="Курсив19"/>
    <w:rsid w:val="00C9653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C9653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C9653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6">
    <w:name w:val="Основной"/>
    <w:basedOn w:val="a"/>
    <w:uiPriority w:val="99"/>
    <w:rsid w:val="00C96539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6"/>
    <w:uiPriority w:val="99"/>
    <w:rsid w:val="00C96539"/>
    <w:pPr>
      <w:ind w:firstLine="244"/>
    </w:pPr>
  </w:style>
  <w:style w:type="character" w:customStyle="1" w:styleId="apple-converted-space">
    <w:name w:val="apple-converted-space"/>
    <w:basedOn w:val="a0"/>
    <w:rsid w:val="006B3307"/>
  </w:style>
  <w:style w:type="character" w:customStyle="1" w:styleId="af8">
    <w:name w:val="Основной текст_"/>
    <w:basedOn w:val="a0"/>
    <w:link w:val="13"/>
    <w:rsid w:val="00C4184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41840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</w:rPr>
  </w:style>
  <w:style w:type="character" w:customStyle="1" w:styleId="40">
    <w:name w:val="Заголовок 4 Знак"/>
    <w:basedOn w:val="a0"/>
    <w:link w:val="4"/>
    <w:rsid w:val="001420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с отступом 34"/>
    <w:basedOn w:val="a"/>
    <w:rsid w:val="0014205E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normactprilozhenie">
    <w:name w:val="norm_act_prilozhenie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текст + Полужирный"/>
    <w:rsid w:val="0014205E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14205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14205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25">
    <w:name w:val="Body Text Indent 2"/>
    <w:basedOn w:val="a"/>
    <w:link w:val="26"/>
    <w:rsid w:val="00FF77C1"/>
    <w:pPr>
      <w:widowControl/>
      <w:autoSpaceDE/>
      <w:autoSpaceDN/>
      <w:adjustRightInd/>
      <w:spacing w:line="252" w:lineRule="auto"/>
      <w:ind w:firstLine="454"/>
      <w:jc w:val="both"/>
    </w:pPr>
    <w:rPr>
      <w:rFonts w:ascii="Cambria" w:eastAsia="Times New Roman" w:hAnsi="Cambria"/>
      <w:szCs w:val="22"/>
    </w:rPr>
  </w:style>
  <w:style w:type="character" w:customStyle="1" w:styleId="26">
    <w:name w:val="Основной текст с отступом 2 Знак"/>
    <w:basedOn w:val="a0"/>
    <w:link w:val="25"/>
    <w:rsid w:val="00FF77C1"/>
    <w:rPr>
      <w:rFonts w:ascii="Cambria" w:eastAsia="Times New Roman" w:hAnsi="Cambria" w:cs="Times New Roman"/>
      <w:sz w:val="20"/>
    </w:rPr>
  </w:style>
  <w:style w:type="paragraph" w:customStyle="1" w:styleId="afa">
    <w:name w:val="Знак"/>
    <w:basedOn w:val="a"/>
    <w:rsid w:val="00FF77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55">
    <w:name w:val="Основной текст (12)55"/>
    <w:rsid w:val="00FF77C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0pt">
    <w:name w:val="Основной текст + Курсив;Интервал 0 pt"/>
    <w:basedOn w:val="af8"/>
    <w:rsid w:val="00BF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BF4077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Times New Roman"/>
      <w:color w:val="000000"/>
      <w:spacing w:val="2"/>
      <w:sz w:val="25"/>
      <w:szCs w:val="25"/>
    </w:rPr>
  </w:style>
  <w:style w:type="paragraph" w:customStyle="1" w:styleId="35">
    <w:name w:val="Основной текст3"/>
    <w:basedOn w:val="a"/>
    <w:rsid w:val="00EC6640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color w:val="000000"/>
      <w:spacing w:val="1"/>
      <w:sz w:val="22"/>
      <w:szCs w:val="22"/>
    </w:rPr>
  </w:style>
  <w:style w:type="character" w:customStyle="1" w:styleId="10pt0pt">
    <w:name w:val="Основной текст + 10 pt;Интервал 0 pt"/>
    <w:basedOn w:val="af8"/>
    <w:rsid w:val="00EC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pt0pt">
    <w:name w:val="Основной текст + 7 pt;Интервал 0 pt"/>
    <w:basedOn w:val="af8"/>
    <w:rsid w:val="00A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4">
    <w:name w:val="c4"/>
    <w:rsid w:val="004A4DC5"/>
  </w:style>
  <w:style w:type="paragraph" w:customStyle="1" w:styleId="afb">
    <w:name w:val="Знак"/>
    <w:basedOn w:val="a"/>
    <w:rsid w:val="004A4D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50">
    <w:name w:val="Основной текст с отступом 35"/>
    <w:basedOn w:val="a"/>
    <w:rsid w:val="004A4DC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afc">
    <w:name w:val="Знак"/>
    <w:basedOn w:val="a"/>
    <w:rsid w:val="006C50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6">
    <w:name w:val="Основной текст с отступом 36"/>
    <w:basedOn w:val="a"/>
    <w:rsid w:val="006C50D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fd">
    <w:name w:val="Title"/>
    <w:basedOn w:val="a"/>
    <w:link w:val="afe"/>
    <w:qFormat/>
    <w:rsid w:val="001527F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1527F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0">
    <w:name w:val="a8"/>
    <w:basedOn w:val="a"/>
    <w:rsid w:val="001527FB"/>
    <w:pPr>
      <w:widowControl/>
      <w:autoSpaceDE/>
      <w:autoSpaceDN/>
      <w:adjustRightInd/>
    </w:pPr>
    <w:rPr>
      <w:rFonts w:ascii="Arial" w:eastAsia="Times New Roman" w:hAnsi="Arial" w:cs="Arial"/>
      <w:sz w:val="18"/>
      <w:szCs w:val="18"/>
    </w:rPr>
  </w:style>
  <w:style w:type="character" w:customStyle="1" w:styleId="FontStyle103">
    <w:name w:val="Font Style103"/>
    <w:uiPriority w:val="99"/>
    <w:rsid w:val="001527FB"/>
    <w:rPr>
      <w:rFonts w:ascii="Cambria" w:hAnsi="Cambria" w:cs="Cambria" w:hint="default"/>
      <w:i/>
      <w:iCs/>
      <w:sz w:val="18"/>
      <w:szCs w:val="18"/>
    </w:rPr>
  </w:style>
  <w:style w:type="paragraph" w:customStyle="1" w:styleId="TableText">
    <w:name w:val="Table Text"/>
    <w:rsid w:val="001527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rsid w:val="001527FB"/>
    <w:pPr>
      <w:suppressAutoHyphens/>
      <w:autoSpaceDN/>
      <w:adjustRightInd/>
      <w:spacing w:line="250" w:lineRule="exact"/>
      <w:ind w:firstLine="744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16">
    <w:name w:val="Font Style16"/>
    <w:rsid w:val="001527FB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B4AE-4A9A-4ADA-A451-CE77C76C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10</cp:revision>
  <cp:lastPrinted>2019-09-13T10:15:00Z</cp:lastPrinted>
  <dcterms:created xsi:type="dcterms:W3CDTF">2019-07-05T07:44:00Z</dcterms:created>
  <dcterms:modified xsi:type="dcterms:W3CDTF">2019-09-13T10:15:00Z</dcterms:modified>
</cp:coreProperties>
</file>